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6DD" w:rsidRDefault="009C02F2" w:rsidP="002F204C">
      <w:pPr>
        <w:jc w:val="center"/>
        <w:rPr>
          <w:rFonts w:ascii="Times New Roman" w:hAnsi="Times New Roman" w:cs="Times New Roman"/>
          <w:b/>
          <w:sz w:val="28"/>
          <w:szCs w:val="28"/>
        </w:rPr>
      </w:pPr>
      <w:r w:rsidRPr="002F204C">
        <w:rPr>
          <w:rFonts w:ascii="Times New Roman" w:hAnsi="Times New Roman" w:cs="Times New Roman"/>
          <w:b/>
          <w:sz w:val="28"/>
          <w:szCs w:val="28"/>
        </w:rPr>
        <w:t>Phụ lục</w:t>
      </w:r>
    </w:p>
    <w:p w:rsidR="001752D6" w:rsidRDefault="001752D6" w:rsidP="00090B87">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RÀ SOÁT CHỦ TRƯƠNG, ĐƯỜNG LỐI CỦA ĐẢNG; VĂN BẢN QUY PHẠM PHÁP LUẬT VÀ </w:t>
      </w:r>
    </w:p>
    <w:p w:rsidR="001752D6" w:rsidRDefault="001752D6" w:rsidP="00090B87">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ĐIỀU ƯỚC QUỐC </w:t>
      </w:r>
      <w:bookmarkStart w:id="0" w:name="_GoBack"/>
      <w:bookmarkEnd w:id="0"/>
      <w:r>
        <w:rPr>
          <w:rFonts w:ascii="Times New Roman" w:hAnsi="Times New Roman" w:cs="Times New Roman"/>
          <w:b/>
          <w:sz w:val="28"/>
          <w:szCs w:val="28"/>
        </w:rPr>
        <w:t>TẾ LIÊN QUAN ĐẾN DỰ THẢO</w:t>
      </w:r>
    </w:p>
    <w:p w:rsidR="00D424E6" w:rsidRPr="00D424E6" w:rsidRDefault="00D424E6" w:rsidP="002F204C">
      <w:pPr>
        <w:jc w:val="center"/>
        <w:rPr>
          <w:rFonts w:ascii="Times New Roman" w:hAnsi="Times New Roman" w:cs="Times New Roman"/>
          <w:i/>
          <w:sz w:val="28"/>
          <w:szCs w:val="28"/>
        </w:rPr>
      </w:pPr>
      <w:r w:rsidRPr="00D424E6">
        <w:rPr>
          <w:rFonts w:ascii="Times New Roman" w:hAnsi="Times New Roman" w:cs="Times New Roman"/>
          <w:i/>
          <w:sz w:val="28"/>
          <w:szCs w:val="28"/>
        </w:rPr>
        <w:t xml:space="preserve">(Kèm theo Báo cáo số </w:t>
      </w:r>
      <w:r w:rsidR="001752D6">
        <w:rPr>
          <w:rFonts w:ascii="Times New Roman" w:hAnsi="Times New Roman" w:cs="Times New Roman"/>
          <w:i/>
          <w:sz w:val="28"/>
          <w:szCs w:val="28"/>
        </w:rPr>
        <w:t xml:space="preserve">                     </w:t>
      </w:r>
      <w:r w:rsidRPr="00D424E6">
        <w:rPr>
          <w:rFonts w:ascii="Times New Roman" w:hAnsi="Times New Roman" w:cs="Times New Roman"/>
          <w:i/>
          <w:sz w:val="28"/>
          <w:szCs w:val="28"/>
        </w:rPr>
        <w:t xml:space="preserve">/BC-BTC ngày      </w:t>
      </w:r>
      <w:r w:rsidR="001752D6">
        <w:rPr>
          <w:rFonts w:ascii="Times New Roman" w:hAnsi="Times New Roman" w:cs="Times New Roman"/>
          <w:i/>
          <w:sz w:val="28"/>
          <w:szCs w:val="28"/>
        </w:rPr>
        <w:t xml:space="preserve">tháng 11 năm </w:t>
      </w:r>
      <w:r w:rsidRPr="00D424E6">
        <w:rPr>
          <w:rFonts w:ascii="Times New Roman" w:hAnsi="Times New Roman" w:cs="Times New Roman"/>
          <w:i/>
          <w:sz w:val="28"/>
          <w:szCs w:val="28"/>
        </w:rPr>
        <w:t>2025</w:t>
      </w:r>
      <w:r w:rsidR="001752D6">
        <w:rPr>
          <w:rFonts w:ascii="Times New Roman" w:hAnsi="Times New Roman" w:cs="Times New Roman"/>
          <w:i/>
          <w:sz w:val="28"/>
          <w:szCs w:val="28"/>
        </w:rPr>
        <w:t xml:space="preserve"> của Bộ Tài chính</w:t>
      </w:r>
      <w:r w:rsidRPr="00D424E6">
        <w:rPr>
          <w:rFonts w:ascii="Times New Roman" w:hAnsi="Times New Roman" w:cs="Times New Roman"/>
          <w:i/>
          <w:sz w:val="28"/>
          <w:szCs w:val="28"/>
        </w:rPr>
        <w:t>)</w:t>
      </w:r>
    </w:p>
    <w:p w:rsidR="009C02F2" w:rsidRPr="003D0536" w:rsidRDefault="009C02F2" w:rsidP="009C02F2">
      <w:pPr>
        <w:pStyle w:val="ListParagraph"/>
        <w:numPr>
          <w:ilvl w:val="0"/>
          <w:numId w:val="1"/>
        </w:numPr>
        <w:rPr>
          <w:rFonts w:ascii="Times New Roman" w:hAnsi="Times New Roman" w:cs="Times New Roman"/>
          <w:b/>
          <w:sz w:val="28"/>
          <w:szCs w:val="28"/>
        </w:rPr>
      </w:pPr>
      <w:r w:rsidRPr="003D0536">
        <w:rPr>
          <w:rFonts w:ascii="Times New Roman" w:hAnsi="Times New Roman" w:cs="Times New Roman"/>
          <w:b/>
          <w:sz w:val="28"/>
          <w:szCs w:val="28"/>
        </w:rPr>
        <w:t>Chủ trương, đường lối của Đảng có liên quan đến dự thảo</w:t>
      </w:r>
    </w:p>
    <w:p w:rsidR="002F204C" w:rsidRDefault="002F204C" w:rsidP="002F204C">
      <w:pPr>
        <w:pStyle w:val="ListParagraph"/>
        <w:rPr>
          <w:rFonts w:ascii="Times New Roman" w:hAnsi="Times New Roman" w:cs="Times New Roman"/>
          <w:sz w:val="28"/>
          <w:szCs w:val="28"/>
        </w:rPr>
      </w:pPr>
    </w:p>
    <w:tbl>
      <w:tblPr>
        <w:tblStyle w:val="TableGrid"/>
        <w:tblW w:w="13324" w:type="dxa"/>
        <w:tblInd w:w="137" w:type="dxa"/>
        <w:tblLook w:val="04A0" w:firstRow="1" w:lastRow="0" w:firstColumn="1" w:lastColumn="0" w:noHBand="0" w:noVBand="1"/>
      </w:tblPr>
      <w:tblGrid>
        <w:gridCol w:w="4253"/>
        <w:gridCol w:w="4819"/>
        <w:gridCol w:w="1984"/>
        <w:gridCol w:w="2268"/>
      </w:tblGrid>
      <w:tr w:rsidR="009C02F2" w:rsidRPr="00B36AF4" w:rsidTr="008E5FAE">
        <w:tc>
          <w:tcPr>
            <w:tcW w:w="4253" w:type="dxa"/>
          </w:tcPr>
          <w:p w:rsidR="009C02F2" w:rsidRPr="00B36AF4" w:rsidRDefault="009C02F2" w:rsidP="00B36AF4">
            <w:pPr>
              <w:pStyle w:val="ListParagraph"/>
              <w:ind w:left="0"/>
              <w:jc w:val="center"/>
              <w:rPr>
                <w:rFonts w:ascii="Times New Roman" w:hAnsi="Times New Roman" w:cs="Times New Roman"/>
                <w:b/>
                <w:sz w:val="24"/>
                <w:szCs w:val="24"/>
              </w:rPr>
            </w:pPr>
            <w:r w:rsidRPr="00B36AF4">
              <w:rPr>
                <w:rFonts w:ascii="Times New Roman" w:hAnsi="Times New Roman" w:cs="Times New Roman"/>
                <w:b/>
                <w:sz w:val="24"/>
                <w:szCs w:val="24"/>
              </w:rPr>
              <w:t>QUY ĐỊNH CỦA DỰ THẢO</w:t>
            </w:r>
          </w:p>
        </w:tc>
        <w:tc>
          <w:tcPr>
            <w:tcW w:w="4819" w:type="dxa"/>
          </w:tcPr>
          <w:p w:rsidR="009C02F2" w:rsidRPr="00B36AF4" w:rsidRDefault="009C02F2" w:rsidP="00B36AF4">
            <w:pPr>
              <w:pStyle w:val="ListParagraph"/>
              <w:ind w:left="0"/>
              <w:jc w:val="center"/>
              <w:rPr>
                <w:rFonts w:ascii="Times New Roman" w:hAnsi="Times New Roman" w:cs="Times New Roman"/>
                <w:b/>
                <w:sz w:val="24"/>
                <w:szCs w:val="24"/>
              </w:rPr>
            </w:pPr>
            <w:r w:rsidRPr="00B36AF4">
              <w:rPr>
                <w:rFonts w:ascii="Times New Roman" w:hAnsi="Times New Roman" w:cs="Times New Roman"/>
                <w:b/>
                <w:sz w:val="24"/>
                <w:szCs w:val="24"/>
              </w:rPr>
              <w:t>CHỦ TRƯƠNG, ĐƯỜNG LỐI CỦA ĐẢNG</w:t>
            </w:r>
          </w:p>
        </w:tc>
        <w:tc>
          <w:tcPr>
            <w:tcW w:w="1984" w:type="dxa"/>
          </w:tcPr>
          <w:p w:rsidR="009C02F2" w:rsidRPr="00B36AF4" w:rsidRDefault="009C02F2" w:rsidP="00B36AF4">
            <w:pPr>
              <w:pStyle w:val="ListParagraph"/>
              <w:ind w:left="0"/>
              <w:jc w:val="center"/>
              <w:rPr>
                <w:rFonts w:ascii="Times New Roman" w:hAnsi="Times New Roman" w:cs="Times New Roman"/>
                <w:b/>
                <w:sz w:val="24"/>
                <w:szCs w:val="24"/>
              </w:rPr>
            </w:pPr>
            <w:r w:rsidRPr="00B36AF4">
              <w:rPr>
                <w:rFonts w:ascii="Times New Roman" w:hAnsi="Times New Roman" w:cs="Times New Roman"/>
                <w:b/>
                <w:sz w:val="24"/>
                <w:szCs w:val="24"/>
              </w:rPr>
              <w:t>ĐÁNH GIÁ</w:t>
            </w:r>
          </w:p>
          <w:p w:rsidR="009C02F2" w:rsidRPr="00B36AF4" w:rsidRDefault="009C02F2" w:rsidP="00B36AF4">
            <w:pPr>
              <w:pStyle w:val="ListParagraph"/>
              <w:ind w:left="0"/>
              <w:jc w:val="center"/>
              <w:rPr>
                <w:rFonts w:ascii="Times New Roman" w:hAnsi="Times New Roman" w:cs="Times New Roman"/>
                <w:b/>
                <w:sz w:val="24"/>
                <w:szCs w:val="24"/>
              </w:rPr>
            </w:pPr>
            <w:r w:rsidRPr="00B36AF4">
              <w:rPr>
                <w:rFonts w:ascii="Times New Roman" w:hAnsi="Times New Roman" w:cs="Times New Roman"/>
                <w:b/>
                <w:sz w:val="24"/>
                <w:szCs w:val="24"/>
              </w:rPr>
              <w:t>(Đã thể chế đầy đủ hoặc một phần)</w:t>
            </w:r>
          </w:p>
        </w:tc>
        <w:tc>
          <w:tcPr>
            <w:tcW w:w="2268" w:type="dxa"/>
          </w:tcPr>
          <w:p w:rsidR="009C02F2" w:rsidRPr="00B36AF4" w:rsidRDefault="009C02F2" w:rsidP="00B36AF4">
            <w:pPr>
              <w:pStyle w:val="ListParagraph"/>
              <w:ind w:left="0"/>
              <w:jc w:val="center"/>
              <w:rPr>
                <w:rFonts w:ascii="Times New Roman" w:hAnsi="Times New Roman" w:cs="Times New Roman"/>
                <w:b/>
                <w:sz w:val="24"/>
                <w:szCs w:val="24"/>
              </w:rPr>
            </w:pPr>
            <w:r w:rsidRPr="00B36AF4">
              <w:rPr>
                <w:rFonts w:ascii="Times New Roman" w:hAnsi="Times New Roman" w:cs="Times New Roman"/>
                <w:b/>
                <w:sz w:val="24"/>
                <w:szCs w:val="24"/>
              </w:rPr>
              <w:t>ĐỀ XUẤT XỬ LÝ</w:t>
            </w:r>
          </w:p>
        </w:tc>
      </w:tr>
      <w:tr w:rsidR="003D0536" w:rsidTr="008E5FAE">
        <w:tc>
          <w:tcPr>
            <w:tcW w:w="13324" w:type="dxa"/>
            <w:gridSpan w:val="4"/>
          </w:tcPr>
          <w:p w:rsidR="003D0536" w:rsidRPr="00E559F1" w:rsidRDefault="003D0536" w:rsidP="00E559F1">
            <w:pPr>
              <w:pStyle w:val="ListParagraph"/>
              <w:ind w:left="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1.1. </w:t>
            </w:r>
            <w:r w:rsidRPr="00B36AF4">
              <w:rPr>
                <w:rFonts w:ascii="Times New Roman" w:eastAsia="Times New Roman" w:hAnsi="Times New Roman" w:cs="Times New Roman"/>
                <w:b/>
                <w:bCs/>
                <w:sz w:val="24"/>
                <w:szCs w:val="24"/>
              </w:rPr>
              <w:t>Nghị quyết số 68-NQ/TW ngày 04/5/2025 về phát triển kinh tế tư nhân</w:t>
            </w:r>
          </w:p>
        </w:tc>
      </w:tr>
      <w:tr w:rsidR="003D0536" w:rsidTr="008E5FAE">
        <w:tc>
          <w:tcPr>
            <w:tcW w:w="4253" w:type="dxa"/>
          </w:tcPr>
          <w:p w:rsidR="00B9378A" w:rsidRPr="00B9378A" w:rsidRDefault="00B9378A" w:rsidP="00B9378A">
            <w:pPr>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Pr="00B9378A">
              <w:rPr>
                <w:rFonts w:ascii="Times New Roman" w:hAnsi="Times New Roman" w:cs="Times New Roman"/>
                <w:sz w:val="24"/>
                <w:szCs w:val="24"/>
                <w:lang w:val="vi-VN"/>
              </w:rPr>
              <w:t xml:space="preserve">Dự thảo Nghị định sửa đổi, bổ sung </w:t>
            </w:r>
            <w:r w:rsidRPr="00B9378A">
              <w:rPr>
                <w:rFonts w:ascii="Times New Roman" w:hAnsi="Times New Roman" w:cs="Times New Roman"/>
                <w:sz w:val="24"/>
                <w:szCs w:val="24"/>
              </w:rPr>
              <w:t xml:space="preserve">một số nội dung quy định tại </w:t>
            </w:r>
            <w:r w:rsidRPr="00B9378A">
              <w:rPr>
                <w:rFonts w:ascii="Times New Roman" w:hAnsi="Times New Roman" w:cs="Times New Roman"/>
                <w:sz w:val="24"/>
                <w:szCs w:val="24"/>
                <w:lang w:val="vi-VN"/>
              </w:rPr>
              <w:t xml:space="preserve">Điều </w:t>
            </w:r>
            <w:r w:rsidRPr="00B9378A">
              <w:rPr>
                <w:rFonts w:ascii="Times New Roman" w:hAnsi="Times New Roman" w:cs="Times New Roman"/>
                <w:sz w:val="24"/>
                <w:szCs w:val="24"/>
              </w:rPr>
              <w:t xml:space="preserve">2, 5, 6, 10, 11, 12, 15 </w:t>
            </w:r>
            <w:r w:rsidRPr="00B9378A">
              <w:rPr>
                <w:rFonts w:ascii="Times New Roman" w:hAnsi="Times New Roman" w:cs="Times New Roman"/>
                <w:sz w:val="24"/>
                <w:szCs w:val="24"/>
                <w:lang w:val="vi-VN"/>
              </w:rPr>
              <w:t xml:space="preserve">để bảo đảm phù hợp với quy định của Luật sửa đổi, bổ sung một số điều của Luật XLVPHC và Luật Thanh tra </w:t>
            </w:r>
            <w:r w:rsidRPr="00B9378A">
              <w:rPr>
                <w:rFonts w:ascii="Times New Roman" w:hAnsi="Times New Roman" w:cs="Times New Roman"/>
                <w:sz w:val="24"/>
                <w:szCs w:val="24"/>
              </w:rPr>
              <w:t>năm 2025; Nghị định số 118/2021/NĐ-CP ngày 23 tháng 12 năm 2021 của Chính phủ quy định chi tiết một số điều và biện pháp thi hành Luật Xử lý vi phạm hành chính; Nghị định 68/2025/NĐ-CP ngày 18/3/2025 s</w:t>
            </w:r>
            <w:r w:rsidRPr="00B9378A">
              <w:rPr>
                <w:rFonts w:ascii="Times New Roman" w:hAnsi="Times New Roman" w:cs="Times New Roman"/>
                <w:iCs/>
                <w:sz w:val="24"/>
                <w:szCs w:val="24"/>
                <w:lang w:val="nl-NL"/>
              </w:rPr>
              <w:t>ửa đổi, bổ sung một số điều của Nghị định số 118/2021/NĐ-CP ngày 23 tháng 12 năm 2021 của Chính phủ quy định chi tiết một số điều và biện pháp thi hành Luật Xử lý vi phạm hành chính</w:t>
            </w:r>
            <w:r w:rsidRPr="00B9378A">
              <w:rPr>
                <w:rFonts w:ascii="Times New Roman" w:hAnsi="Times New Roman" w:cs="Times New Roman"/>
                <w:sz w:val="24"/>
                <w:szCs w:val="24"/>
              </w:rPr>
              <w:t xml:space="preserve">; Nghị định số 189/2025/NĐ-CP ngày 01/7/2025 của Chính phủ </w:t>
            </w:r>
            <w:r w:rsidRPr="00B9378A">
              <w:rPr>
                <w:rFonts w:ascii="Times New Roman" w:hAnsi="Times New Roman" w:cs="Times New Roman"/>
                <w:sz w:val="24"/>
                <w:szCs w:val="24"/>
                <w:lang w:val="nl-NL"/>
              </w:rPr>
              <w:t>quy định chi tiết Luật Xử lý vi phạm hành chính về thẩm quyền xử phạt vi phạm hành chính;</w:t>
            </w:r>
            <w:r w:rsidRPr="00B9378A">
              <w:rPr>
                <w:rFonts w:ascii="Times New Roman" w:hAnsi="Times New Roman" w:cs="Times New Roman"/>
                <w:sz w:val="24"/>
                <w:szCs w:val="24"/>
              </w:rPr>
              <w:t xml:space="preserve"> Nghị định 190/2025/NĐ-CP ngày 01/7/2025 sửa đổi, </w:t>
            </w:r>
            <w:r w:rsidRPr="00B9378A">
              <w:rPr>
                <w:rFonts w:ascii="Times New Roman" w:hAnsi="Times New Roman" w:cs="Times New Roman"/>
                <w:sz w:val="24"/>
                <w:szCs w:val="24"/>
              </w:rPr>
              <w:lastRenderedPageBreak/>
              <w:t>bổ sung một số điều của Nghị định số 118/2021/NĐ-CP ngày 23 tháng 12 năm 2021 của Chính phủ quy định chi tiết một số điều và biện pháp thi hành Luật Xử lý vi phạm hành chính được sửa đổi, bổ sung theo Nghị định số 68/2025/NĐ-CP ngày 18 tháng 3 năm 2025 của Chính phủ và Nghị định số 120/2021/NĐ-CP ngày 24 tháng 12 năm 2021 của Chính phủ quy định chế độ áp dụng biện pháp xử lý hành chính giáo dục tại xã, phường, thị trấn</w:t>
            </w:r>
            <w:r w:rsidRPr="00B9378A">
              <w:rPr>
                <w:rFonts w:ascii="Times New Roman" w:hAnsi="Times New Roman" w:cs="Times New Roman"/>
                <w:sz w:val="24"/>
                <w:szCs w:val="24"/>
                <w:lang w:val="vi-VN"/>
              </w:rPr>
              <w:t xml:space="preserve">. </w:t>
            </w:r>
          </w:p>
          <w:p w:rsidR="00E559F1" w:rsidRDefault="00B9378A" w:rsidP="00B9378A">
            <w:pPr>
              <w:pStyle w:val="ListParagraph"/>
              <w:ind w:left="0"/>
              <w:jc w:val="both"/>
              <w:rPr>
                <w:rFonts w:ascii="Times New Roman" w:hAnsi="Times New Roman" w:cs="Times New Roman"/>
                <w:sz w:val="24"/>
                <w:szCs w:val="24"/>
              </w:rPr>
            </w:pPr>
            <w:r>
              <w:rPr>
                <w:rFonts w:ascii="Times New Roman" w:hAnsi="Times New Roman" w:cs="Times New Roman"/>
                <w:sz w:val="24"/>
                <w:szCs w:val="24"/>
              </w:rPr>
              <w:t>-</w:t>
            </w:r>
            <w:r w:rsidRPr="00B9378A">
              <w:rPr>
                <w:rFonts w:ascii="Times New Roman" w:hAnsi="Times New Roman" w:cs="Times New Roman"/>
                <w:sz w:val="24"/>
                <w:szCs w:val="24"/>
              </w:rPr>
              <w:t xml:space="preserve"> Rà soát, sửa đổi các điều khoản có quy định về các chức danh có thẩm quyền xử phạt tại Điều 7, 29, 30, 31, 32, 33 dự thảo Nghị định để phù hợp với mô hình tổ chức bộ máy Nhà nước chính quyền hai cấp và cơ cấu tổ chức mới của Cục Hải quan hiện nay.</w:t>
            </w:r>
          </w:p>
          <w:p w:rsidR="00B9378A" w:rsidRPr="00B36AF4" w:rsidRDefault="00B9378A" w:rsidP="00B9378A">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B9378A">
              <w:rPr>
                <w:rFonts w:ascii="Times New Roman" w:hAnsi="Times New Roman" w:cs="Times New Roman"/>
                <w:sz w:val="24"/>
                <w:szCs w:val="24"/>
              </w:rPr>
              <w:t xml:space="preserve">Bổ sung các hành vi vi phạm </w:t>
            </w:r>
            <w:r w:rsidRPr="00B9378A">
              <w:rPr>
                <w:rFonts w:ascii="Times New Roman" w:hAnsi="Times New Roman" w:cs="Times New Roman"/>
                <w:sz w:val="24"/>
                <w:szCs w:val="24"/>
                <w:lang w:val="vi-VN"/>
              </w:rPr>
              <w:t>(</w:t>
            </w:r>
            <w:r w:rsidRPr="00B9378A">
              <w:rPr>
                <w:rFonts w:ascii="Times New Roman" w:hAnsi="Times New Roman" w:cs="Times New Roman"/>
                <w:sz w:val="24"/>
                <w:szCs w:val="24"/>
              </w:rPr>
              <w:t>tại các Điều 8, 10, 12, 13, 16</w:t>
            </w:r>
            <w:r w:rsidRPr="00B9378A">
              <w:rPr>
                <w:rFonts w:ascii="Times New Roman" w:hAnsi="Times New Roman" w:cs="Times New Roman"/>
                <w:sz w:val="24"/>
                <w:szCs w:val="24"/>
                <w:lang w:val="vi-VN"/>
              </w:rPr>
              <w:t>)</w:t>
            </w:r>
            <w:r w:rsidRPr="00B9378A">
              <w:rPr>
                <w:rFonts w:ascii="Times New Roman" w:hAnsi="Times New Roman" w:cs="Times New Roman"/>
                <w:sz w:val="24"/>
                <w:szCs w:val="24"/>
              </w:rPr>
              <w:t xml:space="preserve"> tương ứng với các quy định mới về trách nhiệm pháp lý của cá nhân, tổ chức được bổ sung tại </w:t>
            </w:r>
            <w:r w:rsidRPr="00B9378A">
              <w:rPr>
                <w:rFonts w:ascii="Times New Roman" w:hAnsi="Times New Roman" w:cs="Times New Roman"/>
                <w:bCs/>
                <w:sz w:val="24"/>
                <w:szCs w:val="24"/>
              </w:rPr>
              <w:t>Nghị định số 167/2025/NĐ-CP ngày 30/6/2025 của Chính phủ sửa đổi, bổ sung một số điều của Nghị định số 08/2015/NĐ-CP ngày 21 tháng 01 năm 2015 của Chính phủ quy định chi tiết và biện pháp thi hành Luật Hải quan về thủ tục hải quan, kiểm tra, giám sát, kiểm soát hải quan và các văn bản quy phạm pháp luật khác có liên quan.</w:t>
            </w:r>
          </w:p>
        </w:tc>
        <w:tc>
          <w:tcPr>
            <w:tcW w:w="4819" w:type="dxa"/>
          </w:tcPr>
          <w:p w:rsidR="003D0536" w:rsidRPr="002B3503" w:rsidRDefault="003D0536" w:rsidP="003D0536">
            <w:pPr>
              <w:spacing w:before="120" w:after="120"/>
              <w:jc w:val="both"/>
              <w:rPr>
                <w:rFonts w:ascii="Times New Roman" w:eastAsia="Times New Roman" w:hAnsi="Times New Roman" w:cs="Times New Roman"/>
                <w:b/>
                <w:bCs/>
                <w:i/>
                <w:sz w:val="24"/>
                <w:szCs w:val="24"/>
              </w:rPr>
            </w:pPr>
            <w:r w:rsidRPr="002B3503">
              <w:rPr>
                <w:rFonts w:ascii="Times New Roman" w:eastAsia="Times New Roman" w:hAnsi="Times New Roman" w:cs="Times New Roman"/>
                <w:b/>
                <w:bCs/>
                <w:i/>
                <w:sz w:val="24"/>
                <w:szCs w:val="24"/>
              </w:rPr>
              <w:lastRenderedPageBreak/>
              <w:t>Đẩy mạnh cải cách, hoàn thiện, nâng cao chất lượng thể chế, chính sách</w:t>
            </w:r>
          </w:p>
          <w:p w:rsidR="007A5576" w:rsidRDefault="003D0536" w:rsidP="00B36AF4">
            <w:pPr>
              <w:spacing w:before="120" w:after="120"/>
              <w:jc w:val="both"/>
              <w:rPr>
                <w:rFonts w:ascii="Times New Roman" w:eastAsia="Times New Roman" w:hAnsi="Times New Roman" w:cs="Times New Roman"/>
                <w:bCs/>
                <w:sz w:val="24"/>
                <w:szCs w:val="24"/>
              </w:rPr>
            </w:pPr>
            <w:r w:rsidRPr="002B3503">
              <w:rPr>
                <w:rFonts w:ascii="Times New Roman" w:eastAsia="Times New Roman" w:hAnsi="Times New Roman" w:cs="Times New Roman"/>
                <w:bCs/>
                <w:sz w:val="24"/>
                <w:szCs w:val="24"/>
              </w:rPr>
              <w:t xml:space="preserve">- Hoàn thiện hệ thống pháp luật, xoá bỏ các rào cản tiếp cận thị trường đảm bảo môi trường kinh doanh thông thoáng, minh bạch, rõ ràng, nhất quán, ổn định lâu dài, dễ tuân thủ, chi phí thấp. Minh bạch hoá, số hoá, thông minh hoá, tự động hoá, áp dụng triệt để trí tuệ nhân tạo và dữ liệu lớn trong thực hiện các quy trình, thủ tục hành chính... </w:t>
            </w:r>
          </w:p>
          <w:p w:rsidR="007A5576" w:rsidRPr="007A5576" w:rsidRDefault="007A5576" w:rsidP="007A5576">
            <w:pPr>
              <w:rPr>
                <w:rFonts w:ascii="Times New Roman" w:eastAsia="Times New Roman" w:hAnsi="Times New Roman" w:cs="Times New Roman"/>
                <w:sz w:val="24"/>
                <w:szCs w:val="24"/>
              </w:rPr>
            </w:pPr>
          </w:p>
          <w:p w:rsidR="007A5576" w:rsidRPr="007A5576" w:rsidRDefault="007A5576" w:rsidP="007A5576">
            <w:pPr>
              <w:rPr>
                <w:rFonts w:ascii="Times New Roman" w:eastAsia="Times New Roman" w:hAnsi="Times New Roman" w:cs="Times New Roman"/>
                <w:sz w:val="24"/>
                <w:szCs w:val="24"/>
              </w:rPr>
            </w:pPr>
          </w:p>
          <w:p w:rsidR="007A5576" w:rsidRPr="007A5576" w:rsidRDefault="007A5576" w:rsidP="007A5576">
            <w:pPr>
              <w:rPr>
                <w:rFonts w:ascii="Times New Roman" w:eastAsia="Times New Roman" w:hAnsi="Times New Roman" w:cs="Times New Roman"/>
                <w:sz w:val="24"/>
                <w:szCs w:val="24"/>
              </w:rPr>
            </w:pPr>
          </w:p>
          <w:p w:rsidR="007A5576" w:rsidRPr="007A5576" w:rsidRDefault="007A5576" w:rsidP="007A5576">
            <w:pPr>
              <w:rPr>
                <w:rFonts w:ascii="Times New Roman" w:eastAsia="Times New Roman" w:hAnsi="Times New Roman" w:cs="Times New Roman"/>
                <w:sz w:val="24"/>
                <w:szCs w:val="24"/>
              </w:rPr>
            </w:pPr>
          </w:p>
          <w:p w:rsidR="007A5576" w:rsidRPr="007A5576" w:rsidRDefault="007A5576" w:rsidP="007A5576">
            <w:pPr>
              <w:rPr>
                <w:rFonts w:ascii="Times New Roman" w:eastAsia="Times New Roman" w:hAnsi="Times New Roman" w:cs="Times New Roman"/>
                <w:sz w:val="24"/>
                <w:szCs w:val="24"/>
              </w:rPr>
            </w:pPr>
          </w:p>
          <w:p w:rsidR="007A5576" w:rsidRPr="007A5576" w:rsidRDefault="007A5576" w:rsidP="007A5576">
            <w:pPr>
              <w:rPr>
                <w:rFonts w:ascii="Times New Roman" w:eastAsia="Times New Roman" w:hAnsi="Times New Roman" w:cs="Times New Roman"/>
                <w:sz w:val="24"/>
                <w:szCs w:val="24"/>
              </w:rPr>
            </w:pPr>
          </w:p>
          <w:p w:rsidR="007A5576" w:rsidRDefault="007A5576" w:rsidP="007A5576">
            <w:pPr>
              <w:rPr>
                <w:rFonts w:ascii="Times New Roman" w:eastAsia="Times New Roman" w:hAnsi="Times New Roman" w:cs="Times New Roman"/>
                <w:sz w:val="24"/>
                <w:szCs w:val="24"/>
              </w:rPr>
            </w:pPr>
          </w:p>
          <w:p w:rsidR="007A5576" w:rsidRPr="007A5576" w:rsidRDefault="007A5576" w:rsidP="007A5576">
            <w:pPr>
              <w:rPr>
                <w:rFonts w:ascii="Times New Roman" w:eastAsia="Times New Roman" w:hAnsi="Times New Roman" w:cs="Times New Roman"/>
                <w:sz w:val="24"/>
                <w:szCs w:val="24"/>
              </w:rPr>
            </w:pPr>
          </w:p>
          <w:p w:rsidR="007A5576" w:rsidRPr="007A5576" w:rsidRDefault="007A5576" w:rsidP="007A5576">
            <w:pPr>
              <w:rPr>
                <w:rFonts w:ascii="Times New Roman" w:eastAsia="Times New Roman" w:hAnsi="Times New Roman" w:cs="Times New Roman"/>
                <w:sz w:val="24"/>
                <w:szCs w:val="24"/>
              </w:rPr>
            </w:pPr>
          </w:p>
          <w:p w:rsidR="007A5576" w:rsidRDefault="007A5576" w:rsidP="007A5576">
            <w:pPr>
              <w:rPr>
                <w:rFonts w:ascii="Times New Roman" w:eastAsia="Times New Roman" w:hAnsi="Times New Roman" w:cs="Times New Roman"/>
                <w:sz w:val="24"/>
                <w:szCs w:val="24"/>
              </w:rPr>
            </w:pPr>
          </w:p>
          <w:p w:rsidR="007A5576" w:rsidRDefault="007A5576" w:rsidP="007A5576">
            <w:pPr>
              <w:rPr>
                <w:rFonts w:ascii="Times New Roman" w:eastAsia="Times New Roman" w:hAnsi="Times New Roman" w:cs="Times New Roman"/>
                <w:sz w:val="24"/>
                <w:szCs w:val="24"/>
              </w:rPr>
            </w:pPr>
          </w:p>
          <w:p w:rsidR="003D0536" w:rsidRPr="007A5576" w:rsidRDefault="003D0536" w:rsidP="007A5576">
            <w:pPr>
              <w:jc w:val="center"/>
              <w:rPr>
                <w:rFonts w:ascii="Times New Roman" w:eastAsia="Times New Roman" w:hAnsi="Times New Roman" w:cs="Times New Roman"/>
                <w:sz w:val="24"/>
                <w:szCs w:val="24"/>
              </w:rPr>
            </w:pPr>
          </w:p>
        </w:tc>
        <w:tc>
          <w:tcPr>
            <w:tcW w:w="1984" w:type="dxa"/>
          </w:tcPr>
          <w:p w:rsidR="003D0536" w:rsidRPr="00B36AF4" w:rsidRDefault="00BC60D4" w:rsidP="009C02F2">
            <w:pPr>
              <w:pStyle w:val="ListParagraph"/>
              <w:ind w:left="0"/>
              <w:rPr>
                <w:rFonts w:ascii="Times New Roman" w:hAnsi="Times New Roman" w:cs="Times New Roman"/>
                <w:sz w:val="24"/>
                <w:szCs w:val="24"/>
              </w:rPr>
            </w:pPr>
            <w:r>
              <w:rPr>
                <w:rFonts w:ascii="Times New Roman" w:hAnsi="Times New Roman" w:cs="Times New Roman"/>
                <w:sz w:val="24"/>
                <w:szCs w:val="24"/>
              </w:rPr>
              <w:lastRenderedPageBreak/>
              <w:t>Đã thể chế đầy đủ</w:t>
            </w:r>
          </w:p>
        </w:tc>
        <w:tc>
          <w:tcPr>
            <w:tcW w:w="2268" w:type="dxa"/>
          </w:tcPr>
          <w:p w:rsidR="003D0536" w:rsidRPr="00B36AF4" w:rsidRDefault="00BC60D4" w:rsidP="009C02F2">
            <w:pPr>
              <w:pStyle w:val="ListParagraph"/>
              <w:ind w:left="0"/>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r w:rsidR="003D0536" w:rsidTr="008E5FAE">
        <w:tc>
          <w:tcPr>
            <w:tcW w:w="4253" w:type="dxa"/>
          </w:tcPr>
          <w:p w:rsidR="00B9378A" w:rsidRPr="00B9378A" w:rsidRDefault="00B9378A" w:rsidP="00B9378A">
            <w:pPr>
              <w:widowControl w:val="0"/>
              <w:tabs>
                <w:tab w:val="left" w:pos="720"/>
              </w:tabs>
              <w:jc w:val="both"/>
              <w:rPr>
                <w:rFonts w:ascii="Times New Roman" w:eastAsia="Times New Roman" w:hAnsi="Times New Roman" w:cs="Times New Roman"/>
                <w:b/>
                <w:bCs/>
                <w:sz w:val="24"/>
                <w:szCs w:val="24"/>
              </w:rPr>
            </w:pPr>
            <w:bookmarkStart w:id="1" w:name="dieu_22"/>
            <w:r w:rsidRPr="00B9378A">
              <w:rPr>
                <w:rFonts w:ascii="Times New Roman" w:eastAsia="Times New Roman" w:hAnsi="Times New Roman" w:cs="Times New Roman"/>
                <w:b/>
                <w:bCs/>
                <w:sz w:val="24"/>
                <w:szCs w:val="24"/>
              </w:rPr>
              <w:t>Điều 23. Vi phạm quy định về ghi nhãn hàng hóa nhập khẩu</w:t>
            </w:r>
            <w:bookmarkEnd w:id="1"/>
          </w:p>
          <w:p w:rsidR="00B9378A" w:rsidRPr="00B9378A" w:rsidRDefault="00B9378A" w:rsidP="00B9378A">
            <w:pPr>
              <w:widowControl w:val="0"/>
              <w:tabs>
                <w:tab w:val="left" w:pos="720"/>
              </w:tabs>
              <w:jc w:val="both"/>
              <w:rPr>
                <w:rFonts w:ascii="Times New Roman" w:eastAsia="Times New Roman" w:hAnsi="Times New Roman" w:cs="Times New Roman"/>
                <w:bCs/>
                <w:sz w:val="24"/>
                <w:szCs w:val="24"/>
              </w:rPr>
            </w:pPr>
            <w:r w:rsidRPr="00B9378A">
              <w:rPr>
                <w:rFonts w:ascii="Times New Roman" w:eastAsia="Times New Roman" w:hAnsi="Times New Roman" w:cs="Times New Roman"/>
                <w:bCs/>
                <w:sz w:val="24"/>
                <w:szCs w:val="24"/>
              </w:rPr>
              <w:lastRenderedPageBreak/>
              <w:t>1. Phạt tiền từ 1.000.000 đồng đến 3.000.000 đồng đối với hành vi nhập khẩu hàng hóa có nhãn gốc nhưng không đọc được các nội dung trên nhãn theo quy định của pháp luật về nhãn hàng hóa mà cá nhân, tổ chức nhập khẩu hàng hóa không khắc phục được.</w:t>
            </w:r>
          </w:p>
          <w:p w:rsidR="00B9378A" w:rsidRPr="00B9378A" w:rsidRDefault="00B9378A" w:rsidP="00B9378A">
            <w:pPr>
              <w:widowControl w:val="0"/>
              <w:tabs>
                <w:tab w:val="left" w:pos="720"/>
              </w:tabs>
              <w:jc w:val="both"/>
              <w:rPr>
                <w:rFonts w:ascii="Times New Roman" w:eastAsia="Times New Roman" w:hAnsi="Times New Roman" w:cs="Times New Roman"/>
                <w:bCs/>
                <w:sz w:val="24"/>
                <w:szCs w:val="24"/>
              </w:rPr>
            </w:pPr>
            <w:r w:rsidRPr="00B9378A">
              <w:rPr>
                <w:rFonts w:ascii="Times New Roman" w:eastAsia="Times New Roman" w:hAnsi="Times New Roman" w:cs="Times New Roman"/>
                <w:bCs/>
                <w:sz w:val="24"/>
                <w:szCs w:val="24"/>
              </w:rPr>
              <w:t xml:space="preserve">2. Nhập khẩu hàng hóa có nhãn hàng hóa ghi sai các nội dung bắt buộc trên nhãn hàng hóa theo quy định của pháp luật về nhãn hàng hóa đối với hàng hóa nhập khẩu (trừ trường hợp vi phạm quy định tại Điều 18 Nghị định này) thì </w:t>
            </w:r>
            <w:r>
              <w:rPr>
                <w:rFonts w:ascii="Times New Roman" w:eastAsia="Times New Roman" w:hAnsi="Times New Roman" w:cs="Times New Roman"/>
                <w:bCs/>
                <w:sz w:val="24"/>
                <w:szCs w:val="24"/>
              </w:rPr>
              <w:t>xử phạt chia theo trị giá hàng hóa vi phạm.</w:t>
            </w:r>
          </w:p>
          <w:p w:rsidR="003D0536" w:rsidRPr="00B9378A" w:rsidRDefault="00B9378A" w:rsidP="00B9378A">
            <w:pPr>
              <w:widowControl w:val="0"/>
              <w:tabs>
                <w:tab w:val="left" w:pos="720"/>
              </w:tabs>
              <w:jc w:val="both"/>
              <w:rPr>
                <w:rFonts w:ascii="Times New Roman" w:eastAsia="Times New Roman" w:hAnsi="Times New Roman" w:cs="Times New Roman"/>
                <w:bCs/>
                <w:sz w:val="24"/>
                <w:szCs w:val="24"/>
              </w:rPr>
            </w:pPr>
            <w:r w:rsidRPr="00B9378A">
              <w:rPr>
                <w:rFonts w:ascii="Times New Roman" w:eastAsia="Times New Roman" w:hAnsi="Times New Roman" w:cs="Times New Roman"/>
                <w:bCs/>
                <w:sz w:val="24"/>
                <w:szCs w:val="24"/>
              </w:rPr>
              <w:t>3. Nhập khẩu hàng hóa theo quy định phải có nhãn gốc mà không có nhãn gốc hàng hóa thì xử phạt chia theo trị giá hàng hóa vi phạm.</w:t>
            </w:r>
          </w:p>
        </w:tc>
        <w:tc>
          <w:tcPr>
            <w:tcW w:w="4819" w:type="dxa"/>
          </w:tcPr>
          <w:p w:rsidR="003D0536" w:rsidRPr="00E2393B" w:rsidRDefault="003D0536" w:rsidP="003D0536">
            <w:pPr>
              <w:spacing w:before="120" w:after="120"/>
              <w:jc w:val="both"/>
              <w:rPr>
                <w:rFonts w:ascii="Times New Roman" w:eastAsia="Times New Roman" w:hAnsi="Times New Roman" w:cs="Times New Roman"/>
                <w:bCs/>
                <w:sz w:val="24"/>
                <w:szCs w:val="24"/>
              </w:rPr>
            </w:pPr>
            <w:r w:rsidRPr="00E2393B">
              <w:rPr>
                <w:rFonts w:ascii="Times New Roman" w:eastAsia="Times New Roman" w:hAnsi="Times New Roman" w:cs="Times New Roman"/>
                <w:bCs/>
                <w:sz w:val="24"/>
                <w:szCs w:val="24"/>
              </w:rPr>
              <w:lastRenderedPageBreak/>
              <w:t xml:space="preserve">Bảo đảm và bảo vệ hữu hiệu quyền sở hữu, quyền tự do kinh doanh, quyền tài sản, quyền </w:t>
            </w:r>
            <w:r w:rsidRPr="00E2393B">
              <w:rPr>
                <w:rFonts w:ascii="Times New Roman" w:eastAsia="Times New Roman" w:hAnsi="Times New Roman" w:cs="Times New Roman"/>
                <w:bCs/>
                <w:sz w:val="24"/>
                <w:szCs w:val="24"/>
              </w:rPr>
              <w:lastRenderedPageBreak/>
              <w:t>cạnh tranh bình đẳng và bảo đảm thực thi hợp đồng của kinh tế tư nhân</w:t>
            </w:r>
          </w:p>
          <w:p w:rsidR="003D0536" w:rsidRPr="003D0536" w:rsidRDefault="003D0536" w:rsidP="00B36AF4">
            <w:pPr>
              <w:spacing w:before="120" w:after="120"/>
              <w:jc w:val="both"/>
              <w:rPr>
                <w:rFonts w:ascii="Times New Roman" w:eastAsia="Times New Roman" w:hAnsi="Times New Roman" w:cs="Times New Roman"/>
                <w:bCs/>
                <w:sz w:val="24"/>
                <w:szCs w:val="24"/>
              </w:rPr>
            </w:pPr>
            <w:r w:rsidRPr="002B3503">
              <w:rPr>
                <w:rFonts w:ascii="Times New Roman" w:eastAsia="Times New Roman" w:hAnsi="Times New Roman" w:cs="Times New Roman"/>
                <w:bCs/>
                <w:sz w:val="24"/>
                <w:szCs w:val="24"/>
              </w:rPr>
              <w:t xml:space="preserve">- Bảo hộ quyền sở hữu trí tuệ trong nước, có chế tài nghiêm khắc đối với hành vi vi phạm về sở hữu trí tuệ, nhất là vi phạm trên không gian thương mại điện tử. </w:t>
            </w:r>
          </w:p>
        </w:tc>
        <w:tc>
          <w:tcPr>
            <w:tcW w:w="1984" w:type="dxa"/>
          </w:tcPr>
          <w:p w:rsidR="003D0536" w:rsidRPr="00B36AF4" w:rsidRDefault="00BC60D4" w:rsidP="009C02F2">
            <w:pPr>
              <w:pStyle w:val="ListParagraph"/>
              <w:ind w:left="0"/>
              <w:rPr>
                <w:rFonts w:ascii="Times New Roman" w:hAnsi="Times New Roman" w:cs="Times New Roman"/>
                <w:sz w:val="24"/>
                <w:szCs w:val="24"/>
              </w:rPr>
            </w:pPr>
            <w:r>
              <w:rPr>
                <w:rFonts w:ascii="Times New Roman" w:hAnsi="Times New Roman" w:cs="Times New Roman"/>
                <w:sz w:val="24"/>
                <w:szCs w:val="24"/>
              </w:rPr>
              <w:lastRenderedPageBreak/>
              <w:t>Đã thể chế đầy đủ</w:t>
            </w:r>
          </w:p>
        </w:tc>
        <w:tc>
          <w:tcPr>
            <w:tcW w:w="2268" w:type="dxa"/>
          </w:tcPr>
          <w:p w:rsidR="003D0536" w:rsidRPr="00B36AF4" w:rsidRDefault="00BC60D4" w:rsidP="009C02F2">
            <w:pPr>
              <w:pStyle w:val="ListParagraph"/>
              <w:ind w:left="0"/>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r w:rsidR="009C02F2" w:rsidTr="008E5FAE">
        <w:tc>
          <w:tcPr>
            <w:tcW w:w="4253" w:type="dxa"/>
          </w:tcPr>
          <w:p w:rsidR="00BC3258" w:rsidRDefault="00E2393B" w:rsidP="00B9378A">
            <w:pPr>
              <w:jc w:val="both"/>
              <w:rPr>
                <w:rFonts w:ascii="Times New Roman" w:hAnsi="Times New Roman" w:cs="Times New Roman"/>
                <w:sz w:val="24"/>
                <w:szCs w:val="24"/>
              </w:rPr>
            </w:pPr>
            <w:r>
              <w:rPr>
                <w:rFonts w:ascii="Times New Roman" w:hAnsi="Times New Roman" w:cs="Times New Roman"/>
                <w:sz w:val="24"/>
                <w:szCs w:val="24"/>
              </w:rPr>
              <w:t xml:space="preserve">- Phân định rõ trách nhiệm hình sự với hành chính: các điểm d khoản 1, c khoản 2, c khoản 3, c khoản 4, d khoản 5 Điều 11; a khoản 7 Điều 12, khoản 6 Điều 14, khoản 2 Điều 15, e khoản 1 Điều 16, đ khoản 2 Điều 19 dự thảo Nghị định là những hành vi vi phạm có tang vật vi phạm giao thoa với một số định danh tội phạm của Bộ Luật Hình sự, Nghị định đã quy định </w:t>
            </w:r>
            <w:r w:rsidR="00D81CAB">
              <w:rPr>
                <w:rFonts w:ascii="Times New Roman" w:hAnsi="Times New Roman" w:cs="Times New Roman"/>
                <w:sz w:val="24"/>
                <w:szCs w:val="24"/>
              </w:rPr>
              <w:t>các hành vi này “</w:t>
            </w:r>
            <w:r w:rsidR="00D81CAB" w:rsidRPr="00D81CAB">
              <w:rPr>
                <w:rFonts w:ascii="Times New Roman" w:hAnsi="Times New Roman" w:cs="Times New Roman"/>
                <w:bCs/>
                <w:sz w:val="24"/>
                <w:szCs w:val="24"/>
              </w:rPr>
              <w:t>mà không bị truy cứu trách nhiệm hình sự</w:t>
            </w:r>
            <w:r w:rsidR="00D81CAB">
              <w:rPr>
                <w:rFonts w:ascii="Times New Roman" w:hAnsi="Times New Roman" w:cs="Times New Roman"/>
                <w:bCs/>
                <w:sz w:val="24"/>
                <w:szCs w:val="24"/>
              </w:rPr>
              <w:t>” thì mới thuộc trường hợp xử phạt vi phạm hành chính.</w:t>
            </w:r>
          </w:p>
          <w:p w:rsidR="009D124C" w:rsidRPr="009D124C" w:rsidRDefault="00E2393B" w:rsidP="009D124C">
            <w:pPr>
              <w:jc w:val="both"/>
              <w:rPr>
                <w:rFonts w:ascii="Times New Roman" w:hAnsi="Times New Roman" w:cs="Times New Roman"/>
                <w:bCs/>
                <w:i/>
                <w:iCs/>
                <w:sz w:val="24"/>
                <w:szCs w:val="24"/>
                <w:lang w:val="nl-NL"/>
              </w:rPr>
            </w:pPr>
            <w:r>
              <w:rPr>
                <w:rFonts w:ascii="Times New Roman" w:hAnsi="Times New Roman" w:cs="Times New Roman"/>
                <w:sz w:val="24"/>
                <w:szCs w:val="24"/>
              </w:rPr>
              <w:lastRenderedPageBreak/>
              <w:t xml:space="preserve">- Phân định trách nhiệm giữa pháp nhân và cá nhân: </w:t>
            </w:r>
            <w:r w:rsidR="009D124C">
              <w:rPr>
                <w:rFonts w:ascii="Times New Roman" w:hAnsi="Times New Roman" w:cs="Times New Roman"/>
                <w:sz w:val="24"/>
                <w:szCs w:val="24"/>
              </w:rPr>
              <w:t xml:space="preserve">tại Khoản </w:t>
            </w:r>
            <w:r w:rsidR="009D124C">
              <w:rPr>
                <w:rFonts w:ascii="Times New Roman" w:hAnsi="Times New Roman" w:cs="Times New Roman"/>
                <w:bCs/>
                <w:iCs/>
                <w:sz w:val="24"/>
                <w:szCs w:val="24"/>
                <w:lang w:val="nl-NL"/>
              </w:rPr>
              <w:t>3 Điều 6 quy định “</w:t>
            </w:r>
            <w:r w:rsidR="009D124C" w:rsidRPr="009D124C">
              <w:rPr>
                <w:rFonts w:ascii="Times New Roman" w:hAnsi="Times New Roman" w:cs="Times New Roman"/>
                <w:bCs/>
                <w:i/>
                <w:iCs/>
                <w:sz w:val="24"/>
                <w:szCs w:val="24"/>
                <w:lang w:val="nl-NL"/>
              </w:rPr>
              <w:t>Mức phạt tiền đối với cá nhân, tổ chức:</w:t>
            </w:r>
          </w:p>
          <w:p w:rsidR="009D124C" w:rsidRPr="009D124C" w:rsidRDefault="009D124C" w:rsidP="009D124C">
            <w:pPr>
              <w:jc w:val="both"/>
              <w:rPr>
                <w:rFonts w:ascii="Times New Roman" w:hAnsi="Times New Roman" w:cs="Times New Roman"/>
                <w:bCs/>
                <w:i/>
                <w:iCs/>
                <w:sz w:val="24"/>
                <w:szCs w:val="24"/>
                <w:lang w:val="nl-NL"/>
              </w:rPr>
            </w:pPr>
            <w:r w:rsidRPr="009D124C">
              <w:rPr>
                <w:rFonts w:ascii="Times New Roman" w:hAnsi="Times New Roman" w:cs="Times New Roman"/>
                <w:bCs/>
                <w:i/>
                <w:iCs/>
                <w:sz w:val="24"/>
                <w:szCs w:val="24"/>
                <w:lang w:val="nl-NL"/>
              </w:rPr>
              <w:t>a) Mức phạt tiền quy định tại Chương II Nghị định này là mức phạt tiền đối với tổ chức; mức phạt tiền đối với cá nhân bằng 1/2 mức phạt tiền đối với tổ chức, trừ trường hợp quy định tại điểm b, điểm c khoản này;</w:t>
            </w:r>
          </w:p>
          <w:p w:rsidR="009D124C" w:rsidRPr="009D124C" w:rsidRDefault="009D124C" w:rsidP="009D124C">
            <w:pPr>
              <w:jc w:val="both"/>
              <w:rPr>
                <w:rFonts w:ascii="Times New Roman" w:hAnsi="Times New Roman" w:cs="Times New Roman"/>
                <w:bCs/>
                <w:i/>
                <w:iCs/>
                <w:sz w:val="24"/>
                <w:szCs w:val="24"/>
                <w:lang w:val="nl-NL"/>
              </w:rPr>
            </w:pPr>
            <w:r w:rsidRPr="009D124C">
              <w:rPr>
                <w:rFonts w:ascii="Times New Roman" w:hAnsi="Times New Roman" w:cs="Times New Roman"/>
                <w:bCs/>
                <w:i/>
                <w:iCs/>
                <w:sz w:val="24"/>
                <w:szCs w:val="24"/>
                <w:lang w:val="nl-NL"/>
              </w:rPr>
              <w:t>b) Mức phạt tiền đối với hành vi vi phạm quy định tại </w:t>
            </w:r>
            <w:bookmarkStart w:id="2" w:name="tc_21"/>
            <w:r w:rsidRPr="009D124C">
              <w:rPr>
                <w:rFonts w:ascii="Times New Roman" w:hAnsi="Times New Roman" w:cs="Times New Roman"/>
                <w:bCs/>
                <w:i/>
                <w:iCs/>
                <w:sz w:val="24"/>
                <w:szCs w:val="24"/>
                <w:lang w:val="nl-NL"/>
              </w:rPr>
              <w:t>Điều 11 Nghị định này</w:t>
            </w:r>
            <w:bookmarkEnd w:id="2"/>
            <w:r w:rsidRPr="009D124C">
              <w:rPr>
                <w:rFonts w:ascii="Times New Roman" w:hAnsi="Times New Roman" w:cs="Times New Roman"/>
                <w:bCs/>
                <w:i/>
                <w:iCs/>
                <w:sz w:val="24"/>
                <w:szCs w:val="24"/>
                <w:lang w:val="nl-NL"/>
              </w:rPr>
              <w:t> là mức phạt tiền đối với cá nhân;</w:t>
            </w:r>
          </w:p>
          <w:p w:rsidR="009D124C" w:rsidRPr="009D124C" w:rsidRDefault="009D124C" w:rsidP="009D124C">
            <w:pPr>
              <w:jc w:val="both"/>
              <w:rPr>
                <w:rFonts w:ascii="Times New Roman" w:hAnsi="Times New Roman" w:cs="Times New Roman"/>
                <w:bCs/>
                <w:i/>
                <w:iCs/>
                <w:sz w:val="24"/>
                <w:szCs w:val="24"/>
                <w:lang w:val="nl-NL"/>
              </w:rPr>
            </w:pPr>
            <w:r w:rsidRPr="009D124C">
              <w:rPr>
                <w:rFonts w:ascii="Times New Roman" w:hAnsi="Times New Roman" w:cs="Times New Roman"/>
                <w:bCs/>
                <w:i/>
                <w:iCs/>
                <w:sz w:val="24"/>
                <w:szCs w:val="24"/>
                <w:lang w:val="nl-NL"/>
              </w:rPr>
              <w:t>c) Mức phạt tiền đối với hành vi vi phạm hành chính về quản lý thuế quy định tại các </w:t>
            </w:r>
            <w:bookmarkStart w:id="3" w:name="tc_22"/>
            <w:r w:rsidRPr="009D124C">
              <w:rPr>
                <w:rFonts w:ascii="Times New Roman" w:hAnsi="Times New Roman" w:cs="Times New Roman"/>
                <w:bCs/>
                <w:i/>
                <w:iCs/>
                <w:sz w:val="24"/>
                <w:szCs w:val="24"/>
                <w:lang w:val="nl-NL"/>
              </w:rPr>
              <w:t>Điều 10, Điều 15 Nghị định này</w:t>
            </w:r>
            <w:bookmarkEnd w:id="3"/>
            <w:r w:rsidRPr="009D124C">
              <w:rPr>
                <w:rFonts w:ascii="Times New Roman" w:hAnsi="Times New Roman" w:cs="Times New Roman"/>
                <w:bCs/>
                <w:i/>
                <w:iCs/>
                <w:sz w:val="24"/>
                <w:szCs w:val="24"/>
                <w:lang w:val="nl-NL"/>
              </w:rPr>
              <w:t> là mức phạt tiền được áp dụng đối với cả cá nhân và tổ chức;</w:t>
            </w:r>
          </w:p>
          <w:p w:rsidR="00E2393B" w:rsidRDefault="009D124C" w:rsidP="00B9378A">
            <w:pPr>
              <w:jc w:val="both"/>
              <w:rPr>
                <w:rFonts w:ascii="Times New Roman" w:hAnsi="Times New Roman" w:cs="Times New Roman"/>
                <w:bCs/>
                <w:iCs/>
                <w:sz w:val="24"/>
                <w:szCs w:val="24"/>
                <w:lang w:val="nl-NL"/>
              </w:rPr>
            </w:pPr>
            <w:r w:rsidRPr="009D124C">
              <w:rPr>
                <w:rFonts w:ascii="Times New Roman" w:hAnsi="Times New Roman" w:cs="Times New Roman"/>
                <w:bCs/>
                <w:i/>
                <w:iCs/>
                <w:sz w:val="24"/>
                <w:szCs w:val="24"/>
                <w:lang w:val="nl-NL"/>
              </w:rPr>
              <w:t>d) Hộ kinh doanh, hộ gia đình, cộng đồng dân cư vi phạm hành chính bị áp dụng mức phạt tiền đối với cá nhân vi phạm hành chính. Người đại diện của hộ kinh doanh, chủ hộ của hộ gia đình, người đứng đầu của cộng đồng dân cư chịu trách nhiệm thực hiện các quyết định xử phạt vi phạm hành chính cho hộ kinh doanh, hộ gia đình, cộng đồng dân cư;</w:t>
            </w:r>
            <w:r>
              <w:rPr>
                <w:rFonts w:ascii="Times New Roman" w:hAnsi="Times New Roman" w:cs="Times New Roman"/>
                <w:bCs/>
                <w:iCs/>
                <w:sz w:val="24"/>
                <w:szCs w:val="24"/>
                <w:lang w:val="nl-NL"/>
              </w:rPr>
              <w:t>”</w:t>
            </w:r>
          </w:p>
          <w:p w:rsidR="009D124C" w:rsidRPr="009D124C" w:rsidRDefault="009D124C" w:rsidP="00B9378A">
            <w:pPr>
              <w:jc w:val="both"/>
              <w:rPr>
                <w:rFonts w:ascii="Times New Roman" w:hAnsi="Times New Roman" w:cs="Times New Roman"/>
                <w:bCs/>
                <w:iCs/>
                <w:sz w:val="24"/>
                <w:szCs w:val="24"/>
                <w:lang w:val="nl-NL"/>
              </w:rPr>
            </w:pPr>
          </w:p>
          <w:p w:rsidR="00B9378A" w:rsidRDefault="00BC3258" w:rsidP="00B9378A">
            <w:pPr>
              <w:jc w:val="both"/>
              <w:rPr>
                <w:rFonts w:ascii="Times New Roman" w:hAnsi="Times New Roman" w:cs="Times New Roman"/>
                <w:i/>
                <w:sz w:val="24"/>
                <w:szCs w:val="24"/>
              </w:rPr>
            </w:pPr>
            <w:r>
              <w:rPr>
                <w:rFonts w:ascii="Times New Roman" w:hAnsi="Times New Roman" w:cs="Times New Roman"/>
                <w:sz w:val="24"/>
                <w:szCs w:val="24"/>
              </w:rPr>
              <w:t xml:space="preserve">- </w:t>
            </w:r>
            <w:r w:rsidR="00B9378A">
              <w:rPr>
                <w:rFonts w:ascii="Times New Roman" w:hAnsi="Times New Roman" w:cs="Times New Roman"/>
                <w:sz w:val="24"/>
                <w:szCs w:val="24"/>
              </w:rPr>
              <w:t xml:space="preserve">Khoản 1 Điều 38 quy định: </w:t>
            </w:r>
            <w:r w:rsidR="00B9378A" w:rsidRPr="00B9378A">
              <w:rPr>
                <w:rFonts w:ascii="Times New Roman" w:hAnsi="Times New Roman" w:cs="Times New Roman"/>
                <w:i/>
                <w:sz w:val="24"/>
                <w:szCs w:val="24"/>
              </w:rPr>
              <w:t xml:space="preserve">Đối với hành vi vi phạm xảy ra trước thời điểm Nghị định này có hiệu lực mà bị phát hiện hoặc xem xét ra quyết định xử phạt khi Nghị định này đã có hiệu lực thì áp dụng quy định của Nghị định này nếu Nghị định này </w:t>
            </w:r>
            <w:r w:rsidR="00B9378A" w:rsidRPr="00B9378A">
              <w:rPr>
                <w:rFonts w:ascii="Times New Roman" w:hAnsi="Times New Roman" w:cs="Times New Roman"/>
                <w:i/>
                <w:sz w:val="24"/>
                <w:szCs w:val="24"/>
              </w:rPr>
              <w:lastRenderedPageBreak/>
              <w:t>không quy định trách nhiệm pháp lý hoặc quy định trách nhiệm pháp lý nhẹ hơn.</w:t>
            </w:r>
          </w:p>
          <w:p w:rsidR="00BC3258" w:rsidRDefault="00BC3258" w:rsidP="00B9378A">
            <w:pPr>
              <w:jc w:val="both"/>
              <w:rPr>
                <w:rFonts w:ascii="Times New Roman" w:hAnsi="Times New Roman" w:cs="Times New Roman"/>
                <w:i/>
                <w:sz w:val="24"/>
                <w:szCs w:val="24"/>
              </w:rPr>
            </w:pPr>
          </w:p>
          <w:p w:rsidR="009C02F2" w:rsidRPr="005178D1" w:rsidRDefault="00BC3258" w:rsidP="005178D1">
            <w:pPr>
              <w:jc w:val="both"/>
              <w:rPr>
                <w:rFonts w:ascii="Times New Roman" w:hAnsi="Times New Roman" w:cs="Times New Roman"/>
                <w:bCs/>
                <w:iCs/>
                <w:sz w:val="24"/>
                <w:szCs w:val="24"/>
              </w:rPr>
            </w:pPr>
            <w:r>
              <w:rPr>
                <w:rFonts w:ascii="Times New Roman" w:hAnsi="Times New Roman" w:cs="Times New Roman"/>
                <w:sz w:val="24"/>
                <w:szCs w:val="24"/>
              </w:rPr>
              <w:t xml:space="preserve">- Khoản 2 Điều 3 quy định: </w:t>
            </w:r>
            <w:r>
              <w:rPr>
                <w:rFonts w:ascii="Times New Roman" w:hAnsi="Times New Roman" w:cs="Times New Roman"/>
                <w:bCs/>
                <w:iCs/>
                <w:sz w:val="24"/>
                <w:szCs w:val="24"/>
              </w:rPr>
              <w:t>“</w:t>
            </w:r>
            <w:r w:rsidRPr="00BC3258">
              <w:rPr>
                <w:rFonts w:ascii="Times New Roman" w:hAnsi="Times New Roman" w:cs="Times New Roman"/>
                <w:bCs/>
                <w:i/>
                <w:iCs/>
                <w:sz w:val="24"/>
                <w:szCs w:val="24"/>
              </w:rPr>
              <w:t>Tang vật vi phạm hành chính là vật, tiền, hàng hóa có liên quan trực tiếp đến vi phạm hành chính; không bao gồm vật, tiền, hàng hóa đã khai hải quan theo đúng quy định của pháp luật.</w:t>
            </w:r>
            <w:r>
              <w:rPr>
                <w:rFonts w:ascii="Times New Roman" w:hAnsi="Times New Roman" w:cs="Times New Roman"/>
                <w:bCs/>
                <w:iCs/>
                <w:sz w:val="24"/>
                <w:szCs w:val="24"/>
              </w:rPr>
              <w:t>”</w:t>
            </w:r>
          </w:p>
        </w:tc>
        <w:tc>
          <w:tcPr>
            <w:tcW w:w="4819" w:type="dxa"/>
          </w:tcPr>
          <w:p w:rsidR="002B3503" w:rsidRPr="00E2393B" w:rsidRDefault="00E2393B" w:rsidP="00B36AF4">
            <w:pPr>
              <w:spacing w:before="120" w:after="120"/>
              <w:jc w:val="both"/>
              <w:rPr>
                <w:rFonts w:ascii="Times New Roman" w:eastAsia="Times New Roman" w:hAnsi="Times New Roman" w:cs="Times New Roman"/>
                <w:bCs/>
                <w:sz w:val="24"/>
                <w:szCs w:val="24"/>
              </w:rPr>
            </w:pPr>
            <w:r w:rsidRPr="00E2393B">
              <w:rPr>
                <w:rFonts w:ascii="Times New Roman" w:eastAsia="Times New Roman" w:hAnsi="Times New Roman" w:cs="Times New Roman"/>
                <w:bCs/>
                <w:sz w:val="24"/>
                <w:szCs w:val="24"/>
              </w:rPr>
              <w:lastRenderedPageBreak/>
              <w:t xml:space="preserve">- </w:t>
            </w:r>
            <w:r w:rsidR="002B3503" w:rsidRPr="00E2393B">
              <w:rPr>
                <w:rFonts w:ascii="Times New Roman" w:eastAsia="Times New Roman" w:hAnsi="Times New Roman" w:cs="Times New Roman"/>
                <w:bCs/>
                <w:sz w:val="24"/>
                <w:szCs w:val="24"/>
              </w:rPr>
              <w:t>Tuân thủ nguyên tắc phân định rõ trách nhiệm hình sự với hành chính, dân sự; giữa pháp nhân và cá nhân trong xử lý vi phạm</w:t>
            </w:r>
            <w:r>
              <w:rPr>
                <w:rFonts w:ascii="Times New Roman" w:eastAsia="Times New Roman" w:hAnsi="Times New Roman" w:cs="Times New Roman"/>
                <w:bCs/>
                <w:sz w:val="24"/>
                <w:szCs w:val="24"/>
              </w:rPr>
              <w:t>;</w:t>
            </w:r>
          </w:p>
          <w:p w:rsidR="00D81CAB" w:rsidRDefault="00D81CAB" w:rsidP="00B36AF4">
            <w:pPr>
              <w:spacing w:before="120" w:after="120"/>
              <w:jc w:val="both"/>
              <w:rPr>
                <w:rFonts w:ascii="Times New Roman" w:eastAsia="Times New Roman" w:hAnsi="Times New Roman" w:cs="Times New Roman"/>
                <w:bCs/>
                <w:sz w:val="24"/>
                <w:szCs w:val="24"/>
              </w:rPr>
            </w:pPr>
          </w:p>
          <w:p w:rsidR="00D81CAB" w:rsidRDefault="00D81CAB" w:rsidP="00B36AF4">
            <w:pPr>
              <w:spacing w:before="120" w:after="120"/>
              <w:jc w:val="both"/>
              <w:rPr>
                <w:rFonts w:ascii="Times New Roman" w:eastAsia="Times New Roman" w:hAnsi="Times New Roman" w:cs="Times New Roman"/>
                <w:bCs/>
                <w:sz w:val="24"/>
                <w:szCs w:val="24"/>
              </w:rPr>
            </w:pPr>
          </w:p>
          <w:p w:rsidR="00D81CAB" w:rsidRDefault="00D81CAB" w:rsidP="00B36AF4">
            <w:pPr>
              <w:spacing w:before="120" w:after="120"/>
              <w:jc w:val="both"/>
              <w:rPr>
                <w:rFonts w:ascii="Times New Roman" w:eastAsia="Times New Roman" w:hAnsi="Times New Roman" w:cs="Times New Roman"/>
                <w:bCs/>
                <w:sz w:val="24"/>
                <w:szCs w:val="24"/>
              </w:rPr>
            </w:pPr>
          </w:p>
          <w:p w:rsidR="00D81CAB" w:rsidRDefault="00D81CAB" w:rsidP="00B36AF4">
            <w:pPr>
              <w:spacing w:before="120" w:after="120"/>
              <w:jc w:val="both"/>
              <w:rPr>
                <w:rFonts w:ascii="Times New Roman" w:eastAsia="Times New Roman" w:hAnsi="Times New Roman" w:cs="Times New Roman"/>
                <w:bCs/>
                <w:sz w:val="24"/>
                <w:szCs w:val="24"/>
              </w:rPr>
            </w:pPr>
          </w:p>
          <w:p w:rsidR="00D81CAB" w:rsidRDefault="00D81CAB" w:rsidP="00B36AF4">
            <w:pPr>
              <w:spacing w:before="120" w:after="120"/>
              <w:jc w:val="both"/>
              <w:rPr>
                <w:rFonts w:ascii="Times New Roman" w:eastAsia="Times New Roman" w:hAnsi="Times New Roman" w:cs="Times New Roman"/>
                <w:bCs/>
                <w:sz w:val="24"/>
                <w:szCs w:val="24"/>
              </w:rPr>
            </w:pPr>
          </w:p>
          <w:p w:rsidR="00D81CAB" w:rsidRDefault="00D81CAB" w:rsidP="00B36AF4">
            <w:pPr>
              <w:spacing w:before="120" w:after="120"/>
              <w:jc w:val="both"/>
              <w:rPr>
                <w:rFonts w:ascii="Times New Roman" w:eastAsia="Times New Roman" w:hAnsi="Times New Roman" w:cs="Times New Roman"/>
                <w:bCs/>
                <w:sz w:val="24"/>
                <w:szCs w:val="24"/>
              </w:rPr>
            </w:pPr>
          </w:p>
          <w:p w:rsidR="00D81CAB" w:rsidRDefault="00D81CAB" w:rsidP="00B36AF4">
            <w:pPr>
              <w:spacing w:before="120" w:after="120"/>
              <w:jc w:val="both"/>
              <w:rPr>
                <w:rFonts w:ascii="Times New Roman" w:eastAsia="Times New Roman" w:hAnsi="Times New Roman" w:cs="Times New Roman"/>
                <w:bCs/>
                <w:sz w:val="24"/>
                <w:szCs w:val="24"/>
              </w:rPr>
            </w:pPr>
          </w:p>
          <w:p w:rsidR="00D81CAB" w:rsidRDefault="00D81CAB"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9D124C" w:rsidRDefault="009D124C" w:rsidP="00B36AF4">
            <w:pPr>
              <w:spacing w:before="120" w:after="120"/>
              <w:jc w:val="both"/>
              <w:rPr>
                <w:rFonts w:ascii="Times New Roman" w:eastAsia="Times New Roman" w:hAnsi="Times New Roman" w:cs="Times New Roman"/>
                <w:bCs/>
                <w:sz w:val="24"/>
                <w:szCs w:val="24"/>
              </w:rPr>
            </w:pPr>
          </w:p>
          <w:p w:rsidR="002B3503" w:rsidRPr="002B3503" w:rsidRDefault="002B3503" w:rsidP="00B36AF4">
            <w:pPr>
              <w:spacing w:before="120" w:after="120"/>
              <w:jc w:val="both"/>
              <w:rPr>
                <w:rFonts w:ascii="Times New Roman" w:eastAsia="Times New Roman" w:hAnsi="Times New Roman" w:cs="Times New Roman"/>
                <w:bCs/>
                <w:sz w:val="24"/>
                <w:szCs w:val="24"/>
              </w:rPr>
            </w:pPr>
            <w:r w:rsidRPr="002B3503">
              <w:rPr>
                <w:rFonts w:ascii="Times New Roman" w:eastAsia="Times New Roman" w:hAnsi="Times New Roman" w:cs="Times New Roman"/>
                <w:bCs/>
                <w:sz w:val="24"/>
                <w:szCs w:val="24"/>
              </w:rPr>
              <w:t xml:space="preserve">- Không hồi tố các quy định pháp luật để xử lý bất lợi cho doanh nghiệp. Đối với các vụ việc thiếu chứng cứ, chứng cứ không rõ ràng phải sớm có kết luận, tránh ảnh hưởng đến uy tín, hoạt động sản xuất kinh doanh bình thường của doanh nghiệp, doanh nhân. </w:t>
            </w:r>
          </w:p>
          <w:p w:rsidR="00F31CB8" w:rsidRDefault="00F31CB8" w:rsidP="00B36AF4">
            <w:pPr>
              <w:spacing w:before="120" w:after="120"/>
              <w:jc w:val="both"/>
              <w:rPr>
                <w:rFonts w:ascii="Times New Roman" w:eastAsia="Times New Roman" w:hAnsi="Times New Roman" w:cs="Times New Roman"/>
                <w:bCs/>
                <w:sz w:val="24"/>
                <w:szCs w:val="24"/>
              </w:rPr>
            </w:pPr>
          </w:p>
          <w:p w:rsidR="002B3503" w:rsidRPr="00B36AF4" w:rsidRDefault="002B3503" w:rsidP="00B36AF4">
            <w:pPr>
              <w:spacing w:before="120" w:after="120"/>
              <w:jc w:val="both"/>
              <w:rPr>
                <w:rFonts w:ascii="Times New Roman" w:eastAsia="Times New Roman" w:hAnsi="Times New Roman" w:cs="Times New Roman"/>
                <w:bCs/>
                <w:sz w:val="24"/>
                <w:szCs w:val="24"/>
              </w:rPr>
            </w:pPr>
            <w:r w:rsidRPr="002B3503">
              <w:rPr>
                <w:rFonts w:ascii="Times New Roman" w:eastAsia="Times New Roman" w:hAnsi="Times New Roman" w:cs="Times New Roman"/>
                <w:bCs/>
                <w:sz w:val="24"/>
                <w:szCs w:val="24"/>
              </w:rPr>
              <w:lastRenderedPageBreak/>
              <w:t>- Bảo đảm việc niêm phong, kê biên tạm giữ, phong toả tài sản liên quan đến vụ việc, vụ án phải theo đúng thẩm quyền, trình tự, thủ tục, phạm vi, không xâm phạm quyền, lợi ích hợp pháp của cá nhân, tổ chức; bảo đảm giá trị niêm phong, kê biên, tạm giữ, phong toả tương ứng với dự kiến hậu quả thiệt hại trong vụ vi phạm.</w:t>
            </w:r>
          </w:p>
        </w:tc>
        <w:tc>
          <w:tcPr>
            <w:tcW w:w="1984" w:type="dxa"/>
          </w:tcPr>
          <w:p w:rsidR="009C02F2" w:rsidRPr="00B36AF4" w:rsidRDefault="00BC60D4" w:rsidP="009C02F2">
            <w:pPr>
              <w:pStyle w:val="ListParagraph"/>
              <w:ind w:left="0"/>
              <w:rPr>
                <w:rFonts w:ascii="Times New Roman" w:hAnsi="Times New Roman" w:cs="Times New Roman"/>
                <w:sz w:val="24"/>
                <w:szCs w:val="24"/>
              </w:rPr>
            </w:pPr>
            <w:r>
              <w:rPr>
                <w:rFonts w:ascii="Times New Roman" w:hAnsi="Times New Roman" w:cs="Times New Roman"/>
                <w:sz w:val="24"/>
                <w:szCs w:val="24"/>
              </w:rPr>
              <w:lastRenderedPageBreak/>
              <w:t>Đã thể chế đầy đủ</w:t>
            </w:r>
          </w:p>
        </w:tc>
        <w:tc>
          <w:tcPr>
            <w:tcW w:w="2268" w:type="dxa"/>
          </w:tcPr>
          <w:p w:rsidR="009C02F2" w:rsidRPr="00B36AF4" w:rsidRDefault="00BC60D4" w:rsidP="009C02F2">
            <w:pPr>
              <w:pStyle w:val="ListParagraph"/>
              <w:ind w:left="0"/>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r w:rsidR="003D0536" w:rsidTr="008E5FAE">
        <w:tc>
          <w:tcPr>
            <w:tcW w:w="13324" w:type="dxa"/>
            <w:gridSpan w:val="4"/>
          </w:tcPr>
          <w:p w:rsidR="003D0536" w:rsidRPr="003D0536" w:rsidRDefault="003D0536" w:rsidP="00022569">
            <w:pPr>
              <w:tabs>
                <w:tab w:val="left" w:pos="993"/>
              </w:tabs>
              <w:spacing w:before="120" w:after="120"/>
              <w:jc w:val="both"/>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lastRenderedPageBreak/>
              <w:t>1.</w:t>
            </w:r>
            <w:r w:rsidRPr="00B36AF4">
              <w:rPr>
                <w:rFonts w:ascii="Times New Roman" w:eastAsia="Times New Roman" w:hAnsi="Times New Roman" w:cs="Times New Roman"/>
                <w:b/>
                <w:bCs/>
                <w:i/>
                <w:sz w:val="24"/>
                <w:szCs w:val="24"/>
              </w:rPr>
              <w:t>2. Nghị quyết số 66-NQ/TW ngày 30/4/2025 về đổi mới công tác xây dựng và thi hành pháp luật đáp ứng yêu cầu phát triển đất nước trong kỷ nguyên mới.</w:t>
            </w:r>
          </w:p>
        </w:tc>
      </w:tr>
      <w:tr w:rsidR="003D0536" w:rsidTr="008E5FAE">
        <w:tc>
          <w:tcPr>
            <w:tcW w:w="4253" w:type="dxa"/>
          </w:tcPr>
          <w:p w:rsidR="00BB4ECE" w:rsidRPr="00B9378A" w:rsidRDefault="00BB4ECE" w:rsidP="00BB4ECE">
            <w:pPr>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Pr="00B9378A">
              <w:rPr>
                <w:rFonts w:ascii="Times New Roman" w:hAnsi="Times New Roman" w:cs="Times New Roman"/>
                <w:sz w:val="24"/>
                <w:szCs w:val="24"/>
                <w:lang w:val="vi-VN"/>
              </w:rPr>
              <w:t xml:space="preserve">Dự thảo Nghị định sửa đổi, bổ sung </w:t>
            </w:r>
            <w:r w:rsidRPr="00B9378A">
              <w:rPr>
                <w:rFonts w:ascii="Times New Roman" w:hAnsi="Times New Roman" w:cs="Times New Roman"/>
                <w:sz w:val="24"/>
                <w:szCs w:val="24"/>
              </w:rPr>
              <w:t xml:space="preserve">một số nội dung quy định tại </w:t>
            </w:r>
            <w:r w:rsidRPr="00B9378A">
              <w:rPr>
                <w:rFonts w:ascii="Times New Roman" w:hAnsi="Times New Roman" w:cs="Times New Roman"/>
                <w:sz w:val="24"/>
                <w:szCs w:val="24"/>
                <w:lang w:val="vi-VN"/>
              </w:rPr>
              <w:t xml:space="preserve">Điều </w:t>
            </w:r>
            <w:r w:rsidRPr="00B9378A">
              <w:rPr>
                <w:rFonts w:ascii="Times New Roman" w:hAnsi="Times New Roman" w:cs="Times New Roman"/>
                <w:sz w:val="24"/>
                <w:szCs w:val="24"/>
              </w:rPr>
              <w:t xml:space="preserve">2, 5, 6, 10, 11, 12, 15 </w:t>
            </w:r>
            <w:r w:rsidRPr="00B9378A">
              <w:rPr>
                <w:rFonts w:ascii="Times New Roman" w:hAnsi="Times New Roman" w:cs="Times New Roman"/>
                <w:sz w:val="24"/>
                <w:szCs w:val="24"/>
                <w:lang w:val="vi-VN"/>
              </w:rPr>
              <w:t xml:space="preserve">để bảo đảm phù hợp với quy định của Luật sửa đổi, bổ sung một số điều của Luật XLVPHC và Luật Thanh tra </w:t>
            </w:r>
            <w:r w:rsidRPr="00B9378A">
              <w:rPr>
                <w:rFonts w:ascii="Times New Roman" w:hAnsi="Times New Roman" w:cs="Times New Roman"/>
                <w:sz w:val="24"/>
                <w:szCs w:val="24"/>
              </w:rPr>
              <w:t>năm 2025; Nghị định số 118/2021/NĐ-CP ngày 23 tháng 12 năm 2021 của Chính phủ quy định chi tiết một số điều và biện pháp thi hành Luật Xử lý vi phạm hành chính; Nghị định 68/2025/NĐ-CP ngày 18/3/2025 s</w:t>
            </w:r>
            <w:r w:rsidRPr="00B9378A">
              <w:rPr>
                <w:rFonts w:ascii="Times New Roman" w:hAnsi="Times New Roman" w:cs="Times New Roman"/>
                <w:iCs/>
                <w:sz w:val="24"/>
                <w:szCs w:val="24"/>
                <w:lang w:val="nl-NL"/>
              </w:rPr>
              <w:t>ửa đổi, bổ sung một số điều của Nghị định số 118/2021/NĐ-CP ngày 23 tháng 12 năm 2021 của Chính phủ quy định chi tiết một số điều và biện pháp thi hành Luật Xử lý vi phạm hành chính</w:t>
            </w:r>
            <w:r w:rsidRPr="00B9378A">
              <w:rPr>
                <w:rFonts w:ascii="Times New Roman" w:hAnsi="Times New Roman" w:cs="Times New Roman"/>
                <w:sz w:val="24"/>
                <w:szCs w:val="24"/>
              </w:rPr>
              <w:t xml:space="preserve">; Nghị định số 189/2025/NĐ-CP ngày 01/7/2025 của Chính phủ </w:t>
            </w:r>
            <w:r w:rsidRPr="00B9378A">
              <w:rPr>
                <w:rFonts w:ascii="Times New Roman" w:hAnsi="Times New Roman" w:cs="Times New Roman"/>
                <w:sz w:val="24"/>
                <w:szCs w:val="24"/>
                <w:lang w:val="nl-NL"/>
              </w:rPr>
              <w:t>quy định chi tiết Luật Xử lý vi phạm hành chính về thẩm quyền xử phạt vi phạm hành chính;</w:t>
            </w:r>
            <w:r w:rsidRPr="00B9378A">
              <w:rPr>
                <w:rFonts w:ascii="Times New Roman" w:hAnsi="Times New Roman" w:cs="Times New Roman"/>
                <w:sz w:val="24"/>
                <w:szCs w:val="24"/>
              </w:rPr>
              <w:t xml:space="preserve"> Nghị định 190/2025/NĐ-CP ngày 01/7/2025 sửa đổi, bổ sung một số điều của Nghị định số </w:t>
            </w:r>
            <w:r w:rsidRPr="00B9378A">
              <w:rPr>
                <w:rFonts w:ascii="Times New Roman" w:hAnsi="Times New Roman" w:cs="Times New Roman"/>
                <w:sz w:val="24"/>
                <w:szCs w:val="24"/>
              </w:rPr>
              <w:lastRenderedPageBreak/>
              <w:t>118/2021/NĐ-CP ngày 23 tháng 12 năm 2021 của Chính phủ quy định chi tiết một số điều và biện pháp thi hành Luật Xử lý vi phạm hành chính được sửa đổi, bổ sung theo Nghị định số 68/2025/NĐ-CP ngày 18 tháng 3 năm 2025 của Chính phủ và Nghị định số 120/2021/NĐ-CP ngày 24 tháng 12 năm 2021 của Chính phủ quy định chế độ áp dụng biện pháp xử lý hành chính giáo dục tại xã, phường, thị trấn</w:t>
            </w:r>
            <w:r w:rsidRPr="00B9378A">
              <w:rPr>
                <w:rFonts w:ascii="Times New Roman" w:hAnsi="Times New Roman" w:cs="Times New Roman"/>
                <w:sz w:val="24"/>
                <w:szCs w:val="24"/>
                <w:lang w:val="vi-VN"/>
              </w:rPr>
              <w:t xml:space="preserve">. </w:t>
            </w:r>
          </w:p>
          <w:p w:rsidR="00BB4ECE" w:rsidRDefault="00BB4ECE" w:rsidP="00BB4ECE">
            <w:pPr>
              <w:pStyle w:val="ListParagraph"/>
              <w:ind w:left="0"/>
              <w:jc w:val="both"/>
              <w:rPr>
                <w:rFonts w:ascii="Times New Roman" w:hAnsi="Times New Roman" w:cs="Times New Roman"/>
                <w:sz w:val="24"/>
                <w:szCs w:val="24"/>
              </w:rPr>
            </w:pPr>
            <w:r>
              <w:rPr>
                <w:rFonts w:ascii="Times New Roman" w:hAnsi="Times New Roman" w:cs="Times New Roman"/>
                <w:sz w:val="24"/>
                <w:szCs w:val="24"/>
              </w:rPr>
              <w:t>-</w:t>
            </w:r>
            <w:r w:rsidRPr="00B9378A">
              <w:rPr>
                <w:rFonts w:ascii="Times New Roman" w:hAnsi="Times New Roman" w:cs="Times New Roman"/>
                <w:sz w:val="24"/>
                <w:szCs w:val="24"/>
              </w:rPr>
              <w:t xml:space="preserve"> Rà soát, sửa đổi các điều khoản có quy định về các chức danh có thẩm quyền xử phạt tại Điều 7, 29, 30, 31, 32, 33 dự thảo Nghị định để phù hợp với mô hình tổ chức bộ máy Nhà nước chính quyền hai cấp và cơ cấu tổ chức mới của Cục Hải quan hiện nay.</w:t>
            </w:r>
          </w:p>
          <w:p w:rsidR="003D0536" w:rsidRPr="00B36AF4" w:rsidRDefault="00BB4ECE" w:rsidP="00BB4ECE">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B9378A">
              <w:rPr>
                <w:rFonts w:ascii="Times New Roman" w:hAnsi="Times New Roman" w:cs="Times New Roman"/>
                <w:sz w:val="24"/>
                <w:szCs w:val="24"/>
              </w:rPr>
              <w:t xml:space="preserve">Bổ sung các hành vi vi phạm </w:t>
            </w:r>
            <w:r w:rsidRPr="00B9378A">
              <w:rPr>
                <w:rFonts w:ascii="Times New Roman" w:hAnsi="Times New Roman" w:cs="Times New Roman"/>
                <w:sz w:val="24"/>
                <w:szCs w:val="24"/>
                <w:lang w:val="vi-VN"/>
              </w:rPr>
              <w:t>(</w:t>
            </w:r>
            <w:r w:rsidRPr="00B9378A">
              <w:rPr>
                <w:rFonts w:ascii="Times New Roman" w:hAnsi="Times New Roman" w:cs="Times New Roman"/>
                <w:sz w:val="24"/>
                <w:szCs w:val="24"/>
              </w:rPr>
              <w:t>tại các Điều 8, 10, 12, 13, 16</w:t>
            </w:r>
            <w:r w:rsidRPr="00B9378A">
              <w:rPr>
                <w:rFonts w:ascii="Times New Roman" w:hAnsi="Times New Roman" w:cs="Times New Roman"/>
                <w:sz w:val="24"/>
                <w:szCs w:val="24"/>
                <w:lang w:val="vi-VN"/>
              </w:rPr>
              <w:t>)</w:t>
            </w:r>
            <w:r w:rsidRPr="00B9378A">
              <w:rPr>
                <w:rFonts w:ascii="Times New Roman" w:hAnsi="Times New Roman" w:cs="Times New Roman"/>
                <w:sz w:val="24"/>
                <w:szCs w:val="24"/>
              </w:rPr>
              <w:t xml:space="preserve"> tương ứng với các quy định mới về trách nhiệm pháp lý của cá nhân, tổ chức được bổ sung tại </w:t>
            </w:r>
            <w:r w:rsidRPr="00B9378A">
              <w:rPr>
                <w:rFonts w:ascii="Times New Roman" w:hAnsi="Times New Roman" w:cs="Times New Roman"/>
                <w:bCs/>
                <w:sz w:val="24"/>
                <w:szCs w:val="24"/>
              </w:rPr>
              <w:t>Nghị định số 167/2025/NĐ-CP ngày 30/6/2025 của Chính phủ sửa đổi, bổ sung một số điều của Nghị định số 08/2015/NĐ-CP ngày 21 tháng 01 năm 2015 của Chính phủ quy định chi tiết và biện pháp thi hành Luật Hải quan về thủ tục hải quan, kiểm tra, giám sát, kiểm soát hải quan và các văn bản quy phạm pháp luật khác có liên quan.</w:t>
            </w:r>
          </w:p>
        </w:tc>
        <w:tc>
          <w:tcPr>
            <w:tcW w:w="4819" w:type="dxa"/>
          </w:tcPr>
          <w:p w:rsidR="00B3261C" w:rsidRPr="00B36AF4" w:rsidRDefault="00B3261C" w:rsidP="00B3261C">
            <w:pPr>
              <w:shd w:val="clear" w:color="auto" w:fill="FFFFFF"/>
              <w:jc w:val="both"/>
              <w:rPr>
                <w:rFonts w:ascii="Times New Roman" w:eastAsia="Times New Roman" w:hAnsi="Times New Roman" w:cs="Times New Roman"/>
                <w:b/>
                <w:bCs/>
                <w:i/>
                <w:sz w:val="24"/>
                <w:szCs w:val="24"/>
              </w:rPr>
            </w:pPr>
            <w:bookmarkStart w:id="4" w:name="dieu_3"/>
            <w:r w:rsidRPr="00B36AF4">
              <w:rPr>
                <w:rFonts w:ascii="Times New Roman" w:eastAsia="Times New Roman" w:hAnsi="Times New Roman" w:cs="Times New Roman"/>
                <w:b/>
                <w:bCs/>
                <w:i/>
                <w:sz w:val="24"/>
                <w:szCs w:val="24"/>
              </w:rPr>
              <w:lastRenderedPageBreak/>
              <w:t>Tạo đột phá trong công tác thi hành pháp luật, bảo đảm pháp luật được thực hiện công bằng, nghiêm minh, nhất quán, kịp thời, hiệu lực và hiệu quả; gắn kết chặt chẽ giữa xây dựng và thi hành pháp luật</w:t>
            </w:r>
            <w:bookmarkEnd w:id="4"/>
          </w:p>
          <w:p w:rsidR="00B3261C" w:rsidRPr="00B36AF4" w:rsidRDefault="00B3261C" w:rsidP="00B3261C">
            <w:pPr>
              <w:shd w:val="clear" w:color="auto" w:fill="FFFFFF"/>
              <w:spacing w:before="120" w:after="120"/>
              <w:jc w:val="both"/>
              <w:rPr>
                <w:rFonts w:ascii="Times New Roman" w:eastAsia="Times New Roman" w:hAnsi="Times New Roman" w:cs="Times New Roman"/>
                <w:bCs/>
                <w:sz w:val="24"/>
                <w:szCs w:val="24"/>
              </w:rPr>
            </w:pPr>
            <w:r w:rsidRPr="00B36AF4">
              <w:rPr>
                <w:rFonts w:ascii="Times New Roman" w:eastAsia="Times New Roman" w:hAnsi="Times New Roman" w:cs="Times New Roman"/>
                <w:bCs/>
                <w:sz w:val="24"/>
                <w:szCs w:val="24"/>
              </w:rPr>
              <w:t>- Ưu tiên bảo đảm hiệu quả thi hành pháp luật nhằm thúc đẩy phát triển kinh tế - xã hội, khoa học, công nghệ, đổi mới sáng tạo, chuyển đổi số và trong các lĩnh vực dân sinh quan trọng khác (an toàn thực phẩm, bảo vệ môi trường, bảo đảm an ninh, an toàn trên không gian mạng...). </w:t>
            </w:r>
          </w:p>
          <w:p w:rsidR="00B3261C" w:rsidRPr="00B36AF4" w:rsidRDefault="00B3261C" w:rsidP="00B3261C">
            <w:pPr>
              <w:shd w:val="clear" w:color="auto" w:fill="FFFFFF"/>
              <w:spacing w:before="120" w:after="120"/>
              <w:jc w:val="both"/>
              <w:rPr>
                <w:rFonts w:ascii="Times New Roman" w:eastAsia="Times New Roman" w:hAnsi="Times New Roman" w:cs="Times New Roman"/>
                <w:bCs/>
                <w:sz w:val="24"/>
                <w:szCs w:val="24"/>
              </w:rPr>
            </w:pPr>
            <w:r w:rsidRPr="00B36AF4">
              <w:rPr>
                <w:rFonts w:ascii="Times New Roman" w:eastAsia="Times New Roman" w:hAnsi="Times New Roman" w:cs="Times New Roman"/>
                <w:bCs/>
                <w:sz w:val="24"/>
                <w:szCs w:val="24"/>
              </w:rPr>
              <w:t xml:space="preserve">- Tập trung xây dựng văn hóa tuân thủ pháp luật, bảo đảm thượng tôn Hiến pháp và pháp luật trở thành chuẩn mực ứng xử của mọi chủ thể trong xã hội. </w:t>
            </w:r>
          </w:p>
          <w:p w:rsidR="00B3261C" w:rsidRPr="00B36AF4" w:rsidRDefault="00B3261C" w:rsidP="00B3261C">
            <w:pPr>
              <w:shd w:val="clear" w:color="auto" w:fill="FFFFFF"/>
              <w:spacing w:before="120" w:after="120"/>
              <w:jc w:val="both"/>
              <w:rPr>
                <w:rFonts w:ascii="Times New Roman" w:eastAsia="Times New Roman" w:hAnsi="Times New Roman" w:cs="Times New Roman"/>
                <w:bCs/>
                <w:sz w:val="24"/>
                <w:szCs w:val="24"/>
              </w:rPr>
            </w:pPr>
            <w:r w:rsidRPr="00B36AF4">
              <w:rPr>
                <w:rFonts w:ascii="Times New Roman" w:eastAsia="Times New Roman" w:hAnsi="Times New Roman" w:cs="Times New Roman"/>
                <w:bCs/>
                <w:sz w:val="24"/>
                <w:szCs w:val="24"/>
              </w:rPr>
              <w:t xml:space="preserve">- Đề cao công tác phòng ngừa, cảnh báo vi phạm pháp luật đi đôi với việc tăng cường giám sát, kiểm tra, thanh tra, phát hiện và xử lý nghiêm minh, kịp thời các hành vi vi phạm pháp luật, nhất là các hành vi tham nhũng, tiêu cực, lạm </w:t>
            </w:r>
            <w:r w:rsidRPr="00B36AF4">
              <w:rPr>
                <w:rFonts w:ascii="Times New Roman" w:eastAsia="Times New Roman" w:hAnsi="Times New Roman" w:cs="Times New Roman"/>
                <w:bCs/>
                <w:sz w:val="24"/>
                <w:szCs w:val="24"/>
              </w:rPr>
              <w:lastRenderedPageBreak/>
              <w:t>quyền, thiếu trách nhiệm; đồng thời, góp phần khắc phục bệnh đùn đẩy, né tránh trách nhiệm. </w:t>
            </w:r>
          </w:p>
          <w:p w:rsidR="003D0536" w:rsidRPr="00B36AF4" w:rsidRDefault="00B3261C" w:rsidP="00B3261C">
            <w:pPr>
              <w:shd w:val="clear" w:color="auto" w:fill="FFFFFF"/>
              <w:spacing w:before="120" w:after="120"/>
              <w:jc w:val="both"/>
              <w:rPr>
                <w:rFonts w:ascii="Times New Roman" w:eastAsia="Times New Roman" w:hAnsi="Times New Roman" w:cs="Times New Roman"/>
                <w:b/>
                <w:bCs/>
                <w:i/>
                <w:sz w:val="24"/>
                <w:szCs w:val="24"/>
              </w:rPr>
            </w:pPr>
            <w:r w:rsidRPr="00B36AF4">
              <w:rPr>
                <w:rFonts w:ascii="Times New Roman" w:eastAsia="Times New Roman" w:hAnsi="Times New Roman" w:cs="Times New Roman"/>
                <w:bCs/>
                <w:sz w:val="24"/>
                <w:szCs w:val="24"/>
              </w:rPr>
              <w:t>- Không “hình sự hóa” các mối quan hệ kinh tế, hành chính, dân sự; không dùng biện pháp hành chính để can thiệp, giải quyết các tranh chấp dân sự, kinh tế.</w:t>
            </w:r>
          </w:p>
        </w:tc>
        <w:tc>
          <w:tcPr>
            <w:tcW w:w="1984" w:type="dxa"/>
          </w:tcPr>
          <w:p w:rsidR="003D0536" w:rsidRPr="00B36AF4" w:rsidRDefault="008E5FAE" w:rsidP="008E5FAE">
            <w:pPr>
              <w:pStyle w:val="ListParagraph"/>
              <w:ind w:left="0"/>
              <w:jc w:val="both"/>
              <w:rPr>
                <w:rFonts w:ascii="Times New Roman" w:hAnsi="Times New Roman" w:cs="Times New Roman"/>
                <w:sz w:val="24"/>
                <w:szCs w:val="24"/>
              </w:rPr>
            </w:pPr>
            <w:r>
              <w:rPr>
                <w:rFonts w:ascii="Times New Roman" w:hAnsi="Times New Roman" w:cs="Times New Roman"/>
                <w:sz w:val="24"/>
                <w:szCs w:val="24"/>
              </w:rPr>
              <w:lastRenderedPageBreak/>
              <w:t>Đã thể chế đầy đủ và tiếp tục rà soát những vấn đề phát sinh.</w:t>
            </w:r>
          </w:p>
        </w:tc>
        <w:tc>
          <w:tcPr>
            <w:tcW w:w="2268" w:type="dxa"/>
          </w:tcPr>
          <w:p w:rsidR="003D0536" w:rsidRPr="00B36AF4" w:rsidRDefault="00BC60D4" w:rsidP="009C02F2">
            <w:pPr>
              <w:pStyle w:val="ListParagraph"/>
              <w:ind w:left="0"/>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r w:rsidR="00B3261C" w:rsidTr="008E5FAE">
        <w:tc>
          <w:tcPr>
            <w:tcW w:w="4253" w:type="dxa"/>
          </w:tcPr>
          <w:p w:rsidR="00B3261C" w:rsidRPr="00B36AF4" w:rsidRDefault="00313B78" w:rsidP="009C02F2">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Đã thực hiện rà soát đảm bảo tính tương thích với các điều ước quốc tế mà Việt </w:t>
            </w:r>
            <w:r>
              <w:rPr>
                <w:rFonts w:ascii="Times New Roman" w:hAnsi="Times New Roman" w:cs="Times New Roman"/>
                <w:sz w:val="24"/>
                <w:szCs w:val="24"/>
              </w:rPr>
              <w:lastRenderedPageBreak/>
              <w:t>Nam là thành viên (theo bảng rà soát ở mục 3 Phụ lục này).</w:t>
            </w:r>
          </w:p>
        </w:tc>
        <w:tc>
          <w:tcPr>
            <w:tcW w:w="4819" w:type="dxa"/>
          </w:tcPr>
          <w:p w:rsidR="00B3261C" w:rsidRPr="00B36AF4" w:rsidRDefault="00B3261C" w:rsidP="00B3261C">
            <w:pPr>
              <w:shd w:val="clear" w:color="auto" w:fill="FFFFFF"/>
              <w:jc w:val="both"/>
              <w:rPr>
                <w:rFonts w:ascii="Times New Roman" w:eastAsia="Times New Roman" w:hAnsi="Times New Roman" w:cs="Times New Roman"/>
                <w:b/>
                <w:bCs/>
                <w:i/>
                <w:sz w:val="24"/>
                <w:szCs w:val="24"/>
              </w:rPr>
            </w:pPr>
            <w:bookmarkStart w:id="5" w:name="dieu_4"/>
            <w:r w:rsidRPr="00B36AF4">
              <w:rPr>
                <w:rFonts w:ascii="Times New Roman" w:eastAsia="Times New Roman" w:hAnsi="Times New Roman" w:cs="Times New Roman"/>
                <w:b/>
                <w:bCs/>
                <w:i/>
                <w:sz w:val="24"/>
                <w:szCs w:val="24"/>
              </w:rPr>
              <w:lastRenderedPageBreak/>
              <w:t>Nâng cao hiệu quả công tác hợp tác quốc tế, pháp luật quốc tế</w:t>
            </w:r>
            <w:bookmarkEnd w:id="5"/>
          </w:p>
          <w:p w:rsidR="00B3261C" w:rsidRPr="00B3261C" w:rsidRDefault="00B3261C" w:rsidP="00B3261C">
            <w:pPr>
              <w:shd w:val="clear" w:color="auto" w:fill="FFFFFF"/>
              <w:spacing w:before="120" w:after="120"/>
              <w:jc w:val="both"/>
              <w:rPr>
                <w:rFonts w:ascii="Times New Roman" w:eastAsia="Times New Roman" w:hAnsi="Times New Roman" w:cs="Times New Roman"/>
                <w:bCs/>
                <w:sz w:val="24"/>
                <w:szCs w:val="24"/>
              </w:rPr>
            </w:pPr>
            <w:r w:rsidRPr="00B36AF4">
              <w:rPr>
                <w:rFonts w:ascii="Times New Roman" w:eastAsia="Times New Roman" w:hAnsi="Times New Roman" w:cs="Times New Roman"/>
                <w:bCs/>
                <w:sz w:val="24"/>
                <w:szCs w:val="24"/>
              </w:rPr>
              <w:lastRenderedPageBreak/>
              <w:t xml:space="preserve">Bảo đảm thực hiện đầy đủ các nghĩa vụ pháp lý quốc tế, định hình trật tự pháp lý quốc tế; tham gia tích cực vào việc xây dựng thể chế và pháp luật quốc tế: tận dụng hiệu quả, linh hoạt các lợi thế từ cam kết của các điều ước quốc tế mà Việt Nam là thành viên. </w:t>
            </w:r>
          </w:p>
        </w:tc>
        <w:tc>
          <w:tcPr>
            <w:tcW w:w="1984" w:type="dxa"/>
          </w:tcPr>
          <w:p w:rsidR="00B3261C" w:rsidRPr="00B36AF4" w:rsidRDefault="008E5FAE" w:rsidP="009C02F2">
            <w:pPr>
              <w:pStyle w:val="ListParagraph"/>
              <w:ind w:left="0"/>
              <w:rPr>
                <w:rFonts w:ascii="Times New Roman" w:hAnsi="Times New Roman" w:cs="Times New Roman"/>
                <w:sz w:val="24"/>
                <w:szCs w:val="24"/>
              </w:rPr>
            </w:pPr>
            <w:r>
              <w:rPr>
                <w:rFonts w:ascii="Times New Roman" w:hAnsi="Times New Roman" w:cs="Times New Roman"/>
                <w:sz w:val="24"/>
                <w:szCs w:val="24"/>
              </w:rPr>
              <w:lastRenderedPageBreak/>
              <w:t>Đã thể chế đầy đủ</w:t>
            </w:r>
          </w:p>
        </w:tc>
        <w:tc>
          <w:tcPr>
            <w:tcW w:w="2268" w:type="dxa"/>
          </w:tcPr>
          <w:p w:rsidR="00B3261C" w:rsidRPr="00B36AF4" w:rsidRDefault="00BC60D4" w:rsidP="009C02F2">
            <w:pPr>
              <w:pStyle w:val="ListParagraph"/>
              <w:ind w:left="0"/>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r w:rsidR="00B3261C" w:rsidTr="008E5FAE">
        <w:tc>
          <w:tcPr>
            <w:tcW w:w="13324" w:type="dxa"/>
            <w:gridSpan w:val="4"/>
          </w:tcPr>
          <w:p w:rsidR="00B3261C" w:rsidRPr="00B3261C" w:rsidRDefault="00B3261C" w:rsidP="00B3261C">
            <w:pPr>
              <w:tabs>
                <w:tab w:val="left" w:pos="993"/>
              </w:tabs>
              <w:spacing w:before="120" w:after="120"/>
              <w:jc w:val="both"/>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1.</w:t>
            </w:r>
            <w:r w:rsidRPr="00B36AF4">
              <w:rPr>
                <w:rFonts w:ascii="Times New Roman" w:eastAsia="Times New Roman" w:hAnsi="Times New Roman" w:cs="Times New Roman"/>
                <w:b/>
                <w:bCs/>
                <w:i/>
                <w:sz w:val="24"/>
                <w:szCs w:val="24"/>
              </w:rPr>
              <w:t>3. Nghị quyết số 57-NQ/TW ngày 22/12/2024 về đột phá phát triển khoa học, công nghệ, đổi mới, sáng tạo và chuyển đổi số quốc gia.</w:t>
            </w:r>
          </w:p>
        </w:tc>
      </w:tr>
      <w:tr w:rsidR="009C02F2" w:rsidTr="008E5FAE">
        <w:tc>
          <w:tcPr>
            <w:tcW w:w="4253" w:type="dxa"/>
          </w:tcPr>
          <w:p w:rsidR="001226CA" w:rsidRDefault="001226CA" w:rsidP="001226CA">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Bãi bỏ một số hành vi vi phạm: </w:t>
            </w:r>
          </w:p>
          <w:p w:rsidR="001226CA" w:rsidRDefault="001226CA" w:rsidP="001226CA">
            <w:pPr>
              <w:pStyle w:val="ListParagraph"/>
              <w:ind w:left="0"/>
              <w:jc w:val="both"/>
              <w:rPr>
                <w:rFonts w:ascii="Times New Roman" w:hAnsi="Times New Roman" w:cs="Times New Roman"/>
                <w:bCs/>
                <w:sz w:val="24"/>
                <w:szCs w:val="24"/>
              </w:rPr>
            </w:pPr>
            <w:r>
              <w:rPr>
                <w:rFonts w:ascii="Times New Roman" w:hAnsi="Times New Roman" w:cs="Times New Roman"/>
                <w:sz w:val="24"/>
                <w:szCs w:val="24"/>
              </w:rPr>
              <w:t>+ H</w:t>
            </w:r>
            <w:r w:rsidRPr="00B678C7">
              <w:rPr>
                <w:rFonts w:ascii="Times New Roman" w:hAnsi="Times New Roman" w:cs="Times New Roman"/>
                <w:bCs/>
                <w:sz w:val="24"/>
                <w:szCs w:val="24"/>
                <w:lang w:val="nl-NL"/>
              </w:rPr>
              <w:t>ành vi “</w:t>
            </w:r>
            <w:r w:rsidRPr="00B678C7">
              <w:rPr>
                <w:rFonts w:ascii="Times New Roman" w:hAnsi="Times New Roman" w:cs="Times New Roman"/>
                <w:bCs/>
                <w:i/>
                <w:sz w:val="24"/>
                <w:szCs w:val="24"/>
                <w:lang w:val="nl-NL"/>
              </w:rPr>
              <w:t>K</w:t>
            </w:r>
            <w:r w:rsidRPr="00B678C7">
              <w:rPr>
                <w:rFonts w:ascii="Times New Roman" w:hAnsi="Times New Roman" w:cs="Times New Roman"/>
                <w:bCs/>
                <w:i/>
                <w:sz w:val="24"/>
                <w:szCs w:val="24"/>
              </w:rPr>
              <w:t>hai sai so với thực tế về lượng</w:t>
            </w:r>
            <w:r w:rsidRPr="00B678C7">
              <w:rPr>
                <w:rFonts w:ascii="Times New Roman" w:hAnsi="Times New Roman" w:cs="Times New Roman"/>
                <w:bCs/>
                <w:i/>
                <w:sz w:val="24"/>
                <w:szCs w:val="24"/>
                <w:lang w:val="nl-NL"/>
              </w:rPr>
              <w:t> (tang vật có trị giá trên 10.000.000 đồng), </w:t>
            </w:r>
            <w:r w:rsidRPr="00B678C7">
              <w:rPr>
                <w:rFonts w:ascii="Times New Roman" w:hAnsi="Times New Roman" w:cs="Times New Roman"/>
                <w:bCs/>
                <w:i/>
                <w:sz w:val="24"/>
                <w:szCs w:val="24"/>
              </w:rPr>
              <w:t>tên hàng, chủng loại, chất lượng, trị giá</w:t>
            </w:r>
            <w:r w:rsidRPr="00B678C7">
              <w:rPr>
                <w:rFonts w:ascii="Times New Roman" w:hAnsi="Times New Roman" w:cs="Times New Roman"/>
                <w:bCs/>
                <w:i/>
                <w:sz w:val="24"/>
                <w:szCs w:val="24"/>
                <w:lang w:val="nl-NL"/>
              </w:rPr>
              <w:t> hải quan, </w:t>
            </w:r>
            <w:r w:rsidRPr="00B678C7">
              <w:rPr>
                <w:rFonts w:ascii="Times New Roman" w:hAnsi="Times New Roman" w:cs="Times New Roman"/>
                <w:bCs/>
                <w:i/>
                <w:sz w:val="24"/>
                <w:szCs w:val="24"/>
              </w:rPr>
              <w:t>xuất xứ, </w:t>
            </w:r>
            <w:r w:rsidRPr="00B678C7">
              <w:rPr>
                <w:rFonts w:ascii="Times New Roman" w:hAnsi="Times New Roman" w:cs="Times New Roman"/>
                <w:bCs/>
                <w:i/>
                <w:sz w:val="24"/>
                <w:szCs w:val="24"/>
                <w:lang w:val="nl-NL"/>
              </w:rPr>
              <w:t>mã số </w:t>
            </w:r>
            <w:r w:rsidRPr="00B678C7">
              <w:rPr>
                <w:rFonts w:ascii="Times New Roman" w:hAnsi="Times New Roman" w:cs="Times New Roman"/>
                <w:bCs/>
                <w:i/>
                <w:sz w:val="24"/>
                <w:szCs w:val="24"/>
              </w:rPr>
              <w:t>hàng hóa nhập khẩu thuộc đối tượng</w:t>
            </w:r>
            <w:r w:rsidRPr="00B678C7">
              <w:rPr>
                <w:rFonts w:ascii="Times New Roman" w:hAnsi="Times New Roman" w:cs="Times New Roman"/>
                <w:bCs/>
                <w:i/>
                <w:sz w:val="24"/>
                <w:szCs w:val="24"/>
                <w:lang w:val="nl-NL"/>
              </w:rPr>
              <w:t> chịu thuế nhưng không làm ảnh hưởng đến số thuế phải nộp</w:t>
            </w:r>
            <w:r w:rsidRPr="00B678C7">
              <w:rPr>
                <w:rFonts w:ascii="Times New Roman" w:hAnsi="Times New Roman" w:cs="Times New Roman"/>
                <w:bCs/>
                <w:sz w:val="24"/>
                <w:szCs w:val="24"/>
                <w:lang w:val="nl-NL"/>
              </w:rPr>
              <w:t xml:space="preserve">” quy định tại điểm b khoản 1 Điều 8 </w:t>
            </w:r>
            <w:r w:rsidRPr="00B678C7">
              <w:rPr>
                <w:rFonts w:ascii="Times New Roman" w:hAnsi="Times New Roman" w:cs="Times New Roman"/>
                <w:bCs/>
                <w:sz w:val="24"/>
                <w:szCs w:val="24"/>
              </w:rPr>
              <w:t>Nghị định số 128/2020/NĐ-CP</w:t>
            </w:r>
            <w:r>
              <w:rPr>
                <w:rFonts w:ascii="Times New Roman" w:hAnsi="Times New Roman" w:cs="Times New Roman"/>
                <w:bCs/>
                <w:sz w:val="24"/>
                <w:szCs w:val="24"/>
              </w:rPr>
              <w:t>;</w:t>
            </w:r>
          </w:p>
          <w:p w:rsidR="001226CA" w:rsidRDefault="001226CA" w:rsidP="001226CA">
            <w:pPr>
              <w:pStyle w:val="ListParagraph"/>
              <w:ind w:left="0"/>
              <w:jc w:val="both"/>
              <w:rPr>
                <w:rFonts w:ascii="Times New Roman" w:hAnsi="Times New Roman" w:cs="Times New Roman"/>
                <w:bCs/>
                <w:sz w:val="24"/>
                <w:szCs w:val="24"/>
              </w:rPr>
            </w:pPr>
            <w:r>
              <w:rPr>
                <w:rFonts w:ascii="Times New Roman" w:hAnsi="Times New Roman" w:cs="Times New Roman"/>
                <w:bCs/>
                <w:sz w:val="24"/>
                <w:szCs w:val="24"/>
              </w:rPr>
              <w:t>+ H</w:t>
            </w:r>
            <w:r w:rsidRPr="00B678C7">
              <w:rPr>
                <w:rFonts w:ascii="Times New Roman" w:hAnsi="Times New Roman" w:cs="Times New Roman"/>
                <w:bCs/>
                <w:sz w:val="24"/>
                <w:szCs w:val="24"/>
              </w:rPr>
              <w:t>ành vi “</w:t>
            </w:r>
            <w:r w:rsidRPr="00B678C7">
              <w:rPr>
                <w:rFonts w:ascii="Times New Roman" w:hAnsi="Times New Roman" w:cs="Times New Roman"/>
                <w:bCs/>
                <w:i/>
                <w:sz w:val="24"/>
                <w:szCs w:val="24"/>
              </w:rPr>
              <w:t>Vi phạm quy định quản lý hàng hóa trong kho bảo thuế dẫn đến hàng hóa thực tế tồn kho thiếu so với chứng từ, sổ sách kế toán, hồ sơ hải quan đối với hàng hóa xuất khẩu, nhập khẩu mà không thuộc trường hợp quy định tại </w:t>
            </w:r>
            <w:bookmarkStart w:id="6" w:name="tc_39"/>
            <w:r w:rsidRPr="00B678C7">
              <w:rPr>
                <w:rFonts w:ascii="Times New Roman" w:hAnsi="Times New Roman" w:cs="Times New Roman"/>
                <w:bCs/>
                <w:i/>
                <w:sz w:val="24"/>
                <w:szCs w:val="24"/>
              </w:rPr>
              <w:t>điểm g khoản 1 Điều 14 Nghị định này</w:t>
            </w:r>
            <w:bookmarkEnd w:id="6"/>
            <w:r w:rsidRPr="00B678C7">
              <w:rPr>
                <w:rFonts w:ascii="Times New Roman" w:hAnsi="Times New Roman" w:cs="Times New Roman"/>
                <w:bCs/>
                <w:i/>
                <w:sz w:val="24"/>
                <w:szCs w:val="24"/>
              </w:rPr>
              <w:t>.</w:t>
            </w:r>
            <w:r w:rsidRPr="00B678C7">
              <w:rPr>
                <w:rFonts w:ascii="Times New Roman" w:hAnsi="Times New Roman" w:cs="Times New Roman"/>
                <w:bCs/>
                <w:sz w:val="24"/>
                <w:szCs w:val="24"/>
              </w:rPr>
              <w:t xml:space="preserve">” tại </w:t>
            </w:r>
            <w:r w:rsidRPr="00B678C7">
              <w:rPr>
                <w:rFonts w:ascii="Times New Roman" w:hAnsi="Times New Roman" w:cs="Times New Roman"/>
                <w:bCs/>
                <w:sz w:val="24"/>
                <w:szCs w:val="24"/>
                <w:lang w:val="nl-NL"/>
              </w:rPr>
              <w:t xml:space="preserve">điểm đ khoản 1 Điều 9 </w:t>
            </w:r>
            <w:r w:rsidRPr="00B678C7">
              <w:rPr>
                <w:rFonts w:ascii="Times New Roman" w:hAnsi="Times New Roman" w:cs="Times New Roman"/>
                <w:bCs/>
                <w:sz w:val="24"/>
                <w:szCs w:val="24"/>
              </w:rPr>
              <w:t>Nghị định số 128/2020/NĐ-CP</w:t>
            </w:r>
            <w:r>
              <w:rPr>
                <w:rFonts w:ascii="Times New Roman" w:hAnsi="Times New Roman" w:cs="Times New Roman"/>
                <w:bCs/>
                <w:sz w:val="24"/>
                <w:szCs w:val="24"/>
              </w:rPr>
              <w:t>;</w:t>
            </w:r>
          </w:p>
          <w:p w:rsidR="009C02F2" w:rsidRPr="00B36AF4" w:rsidRDefault="001226CA" w:rsidP="001226CA">
            <w:pPr>
              <w:pStyle w:val="ListParagraph"/>
              <w:ind w:left="0"/>
              <w:rPr>
                <w:rFonts w:ascii="Times New Roman" w:hAnsi="Times New Roman" w:cs="Times New Roman"/>
                <w:sz w:val="24"/>
                <w:szCs w:val="24"/>
              </w:rPr>
            </w:pPr>
            <w:r>
              <w:rPr>
                <w:rFonts w:ascii="Times New Roman" w:hAnsi="Times New Roman" w:cs="Times New Roman"/>
                <w:bCs/>
                <w:sz w:val="24"/>
                <w:szCs w:val="24"/>
              </w:rPr>
              <w:t xml:space="preserve">+ Hành vi quy định tại </w:t>
            </w:r>
            <w:r w:rsidRPr="00B678C7">
              <w:rPr>
                <w:rFonts w:ascii="Times New Roman" w:hAnsi="Times New Roman" w:cs="Times New Roman"/>
                <w:bCs/>
                <w:iCs/>
                <w:sz w:val="24"/>
                <w:szCs w:val="24"/>
              </w:rPr>
              <w:t>khoản 8 Điều 11  Nghị định số 128/2020/NĐ-CP ngày 19 tháng 10 năm 2020 của Chính phủ do nếu không có chứng từ khai bổ sung để chứng minh nguồn gốc hợp pháp của hàng hóa</w:t>
            </w:r>
            <w:r>
              <w:rPr>
                <w:rFonts w:ascii="Times New Roman" w:hAnsi="Times New Roman" w:cs="Times New Roman"/>
                <w:bCs/>
                <w:iCs/>
                <w:sz w:val="24"/>
                <w:szCs w:val="24"/>
              </w:rPr>
              <w:t>.</w:t>
            </w:r>
          </w:p>
        </w:tc>
        <w:tc>
          <w:tcPr>
            <w:tcW w:w="4819" w:type="dxa"/>
          </w:tcPr>
          <w:p w:rsidR="009C02F2" w:rsidRPr="00B36AF4" w:rsidRDefault="00B36AF4" w:rsidP="00DC65B6">
            <w:pPr>
              <w:pStyle w:val="ListParagraph"/>
              <w:ind w:left="0"/>
              <w:jc w:val="both"/>
              <w:rPr>
                <w:rFonts w:ascii="Times New Roman" w:hAnsi="Times New Roman" w:cs="Times New Roman"/>
                <w:sz w:val="24"/>
                <w:szCs w:val="24"/>
              </w:rPr>
            </w:pPr>
            <w:r w:rsidRPr="00B36AF4">
              <w:rPr>
                <w:rFonts w:ascii="Times New Roman" w:eastAsia="Times New Roman" w:hAnsi="Times New Roman" w:cs="Times New Roman"/>
                <w:bCs/>
                <w:sz w:val="24"/>
                <w:szCs w:val="24"/>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p>
        </w:tc>
        <w:tc>
          <w:tcPr>
            <w:tcW w:w="1984" w:type="dxa"/>
          </w:tcPr>
          <w:p w:rsidR="009C02F2" w:rsidRPr="00B36AF4" w:rsidRDefault="001226CA" w:rsidP="001226CA">
            <w:pPr>
              <w:pStyle w:val="ListParagraph"/>
              <w:ind w:left="0"/>
              <w:jc w:val="both"/>
              <w:rPr>
                <w:rFonts w:ascii="Times New Roman" w:hAnsi="Times New Roman" w:cs="Times New Roman"/>
                <w:sz w:val="24"/>
                <w:szCs w:val="24"/>
              </w:rPr>
            </w:pPr>
            <w:r>
              <w:rPr>
                <w:rFonts w:ascii="Times New Roman" w:hAnsi="Times New Roman" w:cs="Times New Roman"/>
                <w:sz w:val="24"/>
                <w:szCs w:val="24"/>
              </w:rPr>
              <w:t>Đã thể chế hóa một phần liên quan đến thúc đẩy sự phát triển của doanh nghiệp nói chung và cung cấp dịch vụ, tiện ích số. Các nội dung liên quan đến chuyển đổi số, ứng dụng trí tuệ nhân tạo sẽ tiếp tục hoàn thiện hệ thống pháp luật đồng thời với dự án xây dựng Hệ thống hải quan số.</w:t>
            </w:r>
          </w:p>
        </w:tc>
        <w:tc>
          <w:tcPr>
            <w:tcW w:w="2268" w:type="dxa"/>
          </w:tcPr>
          <w:p w:rsidR="009C02F2" w:rsidRPr="00B36AF4" w:rsidRDefault="00BC60D4" w:rsidP="009C02F2">
            <w:pPr>
              <w:pStyle w:val="ListParagraph"/>
              <w:ind w:left="0"/>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r w:rsidR="00B3261C" w:rsidTr="008E5FAE">
        <w:tc>
          <w:tcPr>
            <w:tcW w:w="13324" w:type="dxa"/>
            <w:gridSpan w:val="4"/>
          </w:tcPr>
          <w:p w:rsidR="00B3261C" w:rsidRPr="00B3261C" w:rsidRDefault="00B3261C" w:rsidP="00B3261C">
            <w:pPr>
              <w:tabs>
                <w:tab w:val="left" w:pos="993"/>
              </w:tabs>
              <w:spacing w:before="120" w:after="120"/>
              <w:jc w:val="both"/>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1.</w:t>
            </w:r>
            <w:r w:rsidRPr="00B36AF4">
              <w:rPr>
                <w:rFonts w:ascii="Times New Roman" w:eastAsia="Times New Roman" w:hAnsi="Times New Roman" w:cs="Times New Roman"/>
                <w:b/>
                <w:bCs/>
                <w:i/>
                <w:sz w:val="24"/>
                <w:szCs w:val="24"/>
              </w:rPr>
              <w:t>4. Nghị quyết số 59-NQ/TW ngày 24/01/2025 về hội nhập quốc tế trong tình hình mới.</w:t>
            </w:r>
          </w:p>
        </w:tc>
      </w:tr>
      <w:tr w:rsidR="009C02F2" w:rsidTr="008E5FAE">
        <w:tc>
          <w:tcPr>
            <w:tcW w:w="4253" w:type="dxa"/>
          </w:tcPr>
          <w:p w:rsidR="009C02F2" w:rsidRPr="00B36AF4" w:rsidRDefault="001226CA" w:rsidP="009C02F2">
            <w:pPr>
              <w:pStyle w:val="ListParagraph"/>
              <w:ind w:left="0"/>
              <w:rPr>
                <w:rFonts w:ascii="Times New Roman" w:hAnsi="Times New Roman" w:cs="Times New Roman"/>
                <w:sz w:val="24"/>
                <w:szCs w:val="24"/>
              </w:rPr>
            </w:pPr>
            <w:r w:rsidRPr="001226CA">
              <w:rPr>
                <w:rFonts w:ascii="Times New Roman" w:hAnsi="Times New Roman" w:cs="Times New Roman"/>
                <w:sz w:val="24"/>
                <w:szCs w:val="24"/>
              </w:rPr>
              <w:lastRenderedPageBreak/>
              <w:t>Đã thực hiện rà soát đảm bảo tính tương thích với các điều ước quốc tế mà Việt Nam là thành viên (theo bảng rà soát ở mục 3 Phụ lục này).</w:t>
            </w:r>
          </w:p>
        </w:tc>
        <w:tc>
          <w:tcPr>
            <w:tcW w:w="4819" w:type="dxa"/>
          </w:tcPr>
          <w:p w:rsidR="00B36AF4" w:rsidRPr="00B36AF4" w:rsidRDefault="00B36AF4" w:rsidP="00DC65B6">
            <w:pPr>
              <w:spacing w:before="120" w:after="120"/>
              <w:jc w:val="both"/>
              <w:rPr>
                <w:rFonts w:ascii="Times New Roman" w:eastAsia="Times New Roman" w:hAnsi="Times New Roman" w:cs="Times New Roman"/>
                <w:bCs/>
                <w:sz w:val="24"/>
                <w:szCs w:val="24"/>
              </w:rPr>
            </w:pPr>
            <w:r w:rsidRPr="00B36AF4">
              <w:rPr>
                <w:rFonts w:ascii="Times New Roman" w:eastAsia="Times New Roman" w:hAnsi="Times New Roman" w:cs="Times New Roman"/>
                <w:bCs/>
                <w:sz w:val="24"/>
                <w:szCs w:val="24"/>
              </w:rPr>
              <w:t>Nghị quyết 59 tập trung vào việc nâng cao hiệu quả hội nhập quốc tế trong tình hình mới.</w:t>
            </w:r>
          </w:p>
          <w:p w:rsidR="00B36AF4" w:rsidRPr="00B36AF4" w:rsidRDefault="00B36AF4" w:rsidP="00DC65B6">
            <w:pPr>
              <w:tabs>
                <w:tab w:val="left" w:pos="1134"/>
              </w:tabs>
              <w:spacing w:before="120" w:after="120"/>
              <w:jc w:val="both"/>
              <w:rPr>
                <w:rFonts w:ascii="Times New Roman" w:eastAsia="Times New Roman" w:hAnsi="Times New Roman" w:cs="Times New Roman"/>
                <w:bCs/>
                <w:sz w:val="24"/>
                <w:szCs w:val="24"/>
              </w:rPr>
            </w:pPr>
            <w:r w:rsidRPr="00B36AF4">
              <w:rPr>
                <w:rFonts w:ascii="Times New Roman" w:eastAsia="Times New Roman" w:hAnsi="Times New Roman" w:cs="Times New Roman"/>
                <w:bCs/>
                <w:sz w:val="24"/>
                <w:szCs w:val="24"/>
              </w:rPr>
              <w:t>- Nội luật hóa và Tương thích: Đẩy mạnh rà soát và nâng cao hiệu quả nhiệm vụ nội luật hóa pháp luật quốc tế để thực hiện đầy đủ, đồng bộ và hiệu quả các nghĩa vụ cam kết quốc tế. Tăng cường tính tương thích giữa các cam kết, thỏa thuận quốc tế với các quy định của nội luật.</w:t>
            </w:r>
          </w:p>
          <w:p w:rsidR="009C02F2" w:rsidRPr="00B36AF4" w:rsidRDefault="00B36AF4" w:rsidP="00DC65B6">
            <w:pPr>
              <w:tabs>
                <w:tab w:val="left" w:pos="1134"/>
              </w:tabs>
              <w:spacing w:before="120" w:after="120"/>
              <w:jc w:val="both"/>
              <w:rPr>
                <w:rFonts w:ascii="Times New Roman" w:eastAsia="Times New Roman" w:hAnsi="Times New Roman" w:cs="Times New Roman"/>
                <w:bCs/>
                <w:sz w:val="24"/>
                <w:szCs w:val="24"/>
              </w:rPr>
            </w:pPr>
            <w:r w:rsidRPr="00B36AF4">
              <w:rPr>
                <w:rFonts w:ascii="Times New Roman" w:eastAsia="Times New Roman" w:hAnsi="Times New Roman" w:cs="Times New Roman"/>
                <w:bCs/>
                <w:sz w:val="24"/>
                <w:szCs w:val="24"/>
              </w:rPr>
              <w:t>- Thể chế hóa Chiến lược: Khẩn trương thể chế hóa, cụ thể hóa các chiến lược hội nhập quốc tế theo ngành, lĩnh vực. Chủ động xây dựng, hoàn thiện pháp luật liên quan đến kinh tế xanh, kinh tế số, chuyển đổi số, trí tuệ nhân tạo.</w:t>
            </w:r>
          </w:p>
        </w:tc>
        <w:tc>
          <w:tcPr>
            <w:tcW w:w="1984" w:type="dxa"/>
          </w:tcPr>
          <w:p w:rsidR="009C02F2" w:rsidRPr="00B36AF4" w:rsidRDefault="001226CA" w:rsidP="009C02F2">
            <w:pPr>
              <w:pStyle w:val="ListParagraph"/>
              <w:ind w:left="0"/>
              <w:rPr>
                <w:rFonts w:ascii="Times New Roman" w:hAnsi="Times New Roman" w:cs="Times New Roman"/>
                <w:sz w:val="24"/>
                <w:szCs w:val="24"/>
              </w:rPr>
            </w:pPr>
            <w:r>
              <w:rPr>
                <w:rFonts w:ascii="Times New Roman" w:hAnsi="Times New Roman" w:cs="Times New Roman"/>
                <w:sz w:val="24"/>
                <w:szCs w:val="24"/>
              </w:rPr>
              <w:t>Đã thể chế đầy đủ</w:t>
            </w:r>
          </w:p>
        </w:tc>
        <w:tc>
          <w:tcPr>
            <w:tcW w:w="2268" w:type="dxa"/>
          </w:tcPr>
          <w:p w:rsidR="009C02F2" w:rsidRPr="00B36AF4" w:rsidRDefault="00BC60D4" w:rsidP="009C02F2">
            <w:pPr>
              <w:pStyle w:val="ListParagraph"/>
              <w:ind w:left="0"/>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bl>
    <w:p w:rsidR="009C02F2" w:rsidRDefault="009C02F2" w:rsidP="009C02F2">
      <w:pPr>
        <w:pStyle w:val="ListParagraph"/>
        <w:rPr>
          <w:rFonts w:ascii="Times New Roman" w:hAnsi="Times New Roman" w:cs="Times New Roman"/>
          <w:sz w:val="28"/>
          <w:szCs w:val="28"/>
        </w:rPr>
      </w:pPr>
    </w:p>
    <w:p w:rsidR="006E6122" w:rsidRDefault="006E6122">
      <w:pPr>
        <w:rPr>
          <w:rFonts w:ascii="Times New Roman" w:hAnsi="Times New Roman" w:cs="Times New Roman"/>
          <w:b/>
          <w:sz w:val="28"/>
          <w:szCs w:val="28"/>
        </w:rPr>
      </w:pPr>
      <w:r>
        <w:rPr>
          <w:rFonts w:ascii="Times New Roman" w:hAnsi="Times New Roman" w:cs="Times New Roman"/>
          <w:b/>
          <w:sz w:val="28"/>
          <w:szCs w:val="28"/>
        </w:rPr>
        <w:br w:type="page"/>
      </w:r>
    </w:p>
    <w:p w:rsidR="009C02F2" w:rsidRPr="00D8099B" w:rsidRDefault="009C02F2" w:rsidP="009C02F2">
      <w:pPr>
        <w:pStyle w:val="ListParagraph"/>
        <w:numPr>
          <w:ilvl w:val="0"/>
          <w:numId w:val="1"/>
        </w:numPr>
        <w:rPr>
          <w:rFonts w:ascii="Times New Roman" w:hAnsi="Times New Roman" w:cs="Times New Roman"/>
          <w:b/>
          <w:sz w:val="28"/>
          <w:szCs w:val="28"/>
        </w:rPr>
      </w:pPr>
      <w:r w:rsidRPr="00D8099B">
        <w:rPr>
          <w:rFonts w:ascii="Times New Roman" w:hAnsi="Times New Roman" w:cs="Times New Roman"/>
          <w:b/>
          <w:sz w:val="28"/>
          <w:szCs w:val="28"/>
        </w:rPr>
        <w:lastRenderedPageBreak/>
        <w:t>Văn bản quy phạm pháp luật có liên quan đến dự thảo</w:t>
      </w:r>
    </w:p>
    <w:tbl>
      <w:tblPr>
        <w:tblStyle w:val="TableGrid"/>
        <w:tblW w:w="13325" w:type="dxa"/>
        <w:tblInd w:w="137" w:type="dxa"/>
        <w:tblLayout w:type="fixed"/>
        <w:tblLook w:val="04A0" w:firstRow="1" w:lastRow="0" w:firstColumn="1" w:lastColumn="0" w:noHBand="0" w:noVBand="1"/>
      </w:tblPr>
      <w:tblGrid>
        <w:gridCol w:w="4253"/>
        <w:gridCol w:w="4819"/>
        <w:gridCol w:w="1985"/>
        <w:gridCol w:w="2268"/>
      </w:tblGrid>
      <w:tr w:rsidR="006E6122" w:rsidRPr="006E6122" w:rsidTr="006E6122">
        <w:tc>
          <w:tcPr>
            <w:tcW w:w="4253" w:type="dxa"/>
          </w:tcPr>
          <w:p w:rsidR="006E6122" w:rsidRPr="006E6122" w:rsidRDefault="006E6122" w:rsidP="006E6122">
            <w:pPr>
              <w:ind w:firstLine="34"/>
              <w:jc w:val="center"/>
              <w:rPr>
                <w:rFonts w:ascii="Times New Roman" w:hAnsi="Times New Roman" w:cs="Times New Roman"/>
                <w:b/>
                <w:sz w:val="24"/>
                <w:szCs w:val="24"/>
              </w:rPr>
            </w:pPr>
            <w:r w:rsidRPr="006E6122">
              <w:rPr>
                <w:rFonts w:ascii="Times New Roman" w:hAnsi="Times New Roman" w:cs="Times New Roman"/>
                <w:b/>
                <w:sz w:val="24"/>
                <w:szCs w:val="24"/>
              </w:rPr>
              <w:t>QUY ĐỊNH CỦA DỰ THẢO VĂN BẢN</w:t>
            </w:r>
          </w:p>
        </w:tc>
        <w:tc>
          <w:tcPr>
            <w:tcW w:w="4819" w:type="dxa"/>
          </w:tcPr>
          <w:p w:rsidR="006E6122" w:rsidRPr="006E6122" w:rsidRDefault="006E6122" w:rsidP="006E6122">
            <w:pPr>
              <w:ind w:left="33"/>
              <w:jc w:val="center"/>
              <w:rPr>
                <w:rFonts w:ascii="Times New Roman" w:hAnsi="Times New Roman" w:cs="Times New Roman"/>
                <w:b/>
                <w:sz w:val="24"/>
                <w:szCs w:val="24"/>
              </w:rPr>
            </w:pPr>
            <w:r w:rsidRPr="006E6122">
              <w:rPr>
                <w:rFonts w:ascii="Times New Roman" w:hAnsi="Times New Roman" w:cs="Times New Roman"/>
                <w:b/>
                <w:sz w:val="24"/>
                <w:szCs w:val="24"/>
              </w:rPr>
              <w:t>QUY ĐỊNH CỦA PHÁP LUẬT HIỆN HÀNH CÓ LIÊN QUAN</w:t>
            </w:r>
          </w:p>
        </w:tc>
        <w:tc>
          <w:tcPr>
            <w:tcW w:w="1985" w:type="dxa"/>
          </w:tcPr>
          <w:p w:rsidR="006E6122" w:rsidRPr="006E6122" w:rsidRDefault="006E6122" w:rsidP="006E6122">
            <w:pPr>
              <w:ind w:left="-108"/>
              <w:jc w:val="center"/>
              <w:rPr>
                <w:rFonts w:ascii="Times New Roman" w:hAnsi="Times New Roman" w:cs="Times New Roman"/>
                <w:b/>
                <w:sz w:val="24"/>
                <w:szCs w:val="24"/>
              </w:rPr>
            </w:pPr>
            <w:r w:rsidRPr="006E6122">
              <w:rPr>
                <w:rFonts w:ascii="Times New Roman" w:hAnsi="Times New Roman" w:cs="Times New Roman"/>
                <w:b/>
                <w:sz w:val="24"/>
                <w:szCs w:val="24"/>
              </w:rPr>
              <w:t>ĐÁNH GIÁ (Tính hợp hiến, tính hợp pháp, tính thống nhất)</w:t>
            </w:r>
          </w:p>
        </w:tc>
        <w:tc>
          <w:tcPr>
            <w:tcW w:w="2268" w:type="dxa"/>
          </w:tcPr>
          <w:p w:rsidR="006E6122" w:rsidRPr="006E6122" w:rsidRDefault="006E6122" w:rsidP="006E6122">
            <w:pPr>
              <w:ind w:left="33"/>
              <w:jc w:val="center"/>
              <w:rPr>
                <w:rFonts w:ascii="Times New Roman" w:hAnsi="Times New Roman" w:cs="Times New Roman"/>
                <w:b/>
                <w:sz w:val="24"/>
                <w:szCs w:val="24"/>
              </w:rPr>
            </w:pPr>
            <w:r w:rsidRPr="006E6122">
              <w:rPr>
                <w:rFonts w:ascii="Times New Roman" w:hAnsi="Times New Roman" w:cs="Times New Roman"/>
                <w:b/>
                <w:sz w:val="24"/>
                <w:szCs w:val="24"/>
              </w:rPr>
              <w:t>ĐỀ XUẤT XỬ LÝ</w:t>
            </w:r>
          </w:p>
        </w:tc>
      </w:tr>
      <w:tr w:rsidR="00696D2F" w:rsidRPr="006E6122" w:rsidTr="006E6122">
        <w:tc>
          <w:tcPr>
            <w:tcW w:w="4253" w:type="dxa"/>
          </w:tcPr>
          <w:p w:rsidR="00696D2F" w:rsidRPr="00696D2F" w:rsidRDefault="00696D2F" w:rsidP="00696D2F">
            <w:pPr>
              <w:ind w:firstLine="34"/>
              <w:jc w:val="both"/>
              <w:rPr>
                <w:rFonts w:ascii="Times New Roman" w:hAnsi="Times New Roman" w:cs="Times New Roman"/>
                <w:b/>
                <w:bCs/>
                <w:iCs/>
                <w:sz w:val="24"/>
                <w:szCs w:val="24"/>
              </w:rPr>
            </w:pPr>
            <w:r w:rsidRPr="00696D2F">
              <w:rPr>
                <w:rFonts w:ascii="Times New Roman" w:hAnsi="Times New Roman" w:cs="Times New Roman"/>
                <w:b/>
                <w:bCs/>
                <w:iCs/>
                <w:sz w:val="24"/>
                <w:szCs w:val="24"/>
              </w:rPr>
              <w:t>Điều 1. Phạm vi điều chỉnh</w:t>
            </w:r>
          </w:p>
          <w:p w:rsidR="00696D2F" w:rsidRDefault="00696D2F" w:rsidP="00696D2F">
            <w:pPr>
              <w:ind w:firstLine="34"/>
              <w:jc w:val="both"/>
              <w:rPr>
                <w:rFonts w:ascii="Times New Roman" w:hAnsi="Times New Roman" w:cs="Times New Roman"/>
                <w:bCs/>
                <w:iCs/>
                <w:sz w:val="24"/>
                <w:szCs w:val="24"/>
              </w:rPr>
            </w:pPr>
            <w:r w:rsidRPr="00696D2F">
              <w:rPr>
                <w:rFonts w:ascii="Times New Roman" w:hAnsi="Times New Roman" w:cs="Times New Roman"/>
                <w:bCs/>
                <w:iCs/>
                <w:sz w:val="24"/>
                <w:szCs w:val="24"/>
              </w:rPr>
              <w:t>1. Nghị định này hành vi vi phạm hành chính; hành vi vi phạm hành chính đã kết thúc và hành vi vi phạm hành chính đang thực hiện; hình thức xử phạt, mức xử phạt, biện pháp khắc phục hậu quả đối với từng hành vi vi phạm hành chính; đối tượng bị xử phạt; thẩm quyền xử phạt, mức phạt tiền cụ thể theo từng chức danh và thẩm quyền lập biên bản đối với vi phạm hành chính; việc thi hành các hình thức xử phạt vi phạm hành chính, các biện pháp khắc phục hậu quả trong từng lĩnh vực quản lý nhà nước;</w:t>
            </w:r>
          </w:p>
          <w:p w:rsidR="00E91090" w:rsidRPr="00E91090" w:rsidRDefault="00E91090" w:rsidP="00E91090">
            <w:pPr>
              <w:ind w:firstLine="34"/>
              <w:jc w:val="both"/>
              <w:rPr>
                <w:rFonts w:ascii="Times New Roman" w:hAnsi="Times New Roman" w:cs="Times New Roman"/>
                <w:bCs/>
                <w:iCs/>
                <w:sz w:val="24"/>
                <w:szCs w:val="24"/>
              </w:rPr>
            </w:pPr>
            <w:r w:rsidRPr="00E91090">
              <w:rPr>
                <w:rFonts w:ascii="Times New Roman" w:hAnsi="Times New Roman" w:cs="Times New Roman"/>
                <w:bCs/>
                <w:iCs/>
                <w:sz w:val="24"/>
                <w:szCs w:val="24"/>
              </w:rPr>
              <w:t>2. Vi phạm hành chính trong lĩnh vực hải quan quy định tại Nghị định này bao gồm:</w:t>
            </w:r>
          </w:p>
          <w:p w:rsidR="00E91090" w:rsidRPr="00E91090" w:rsidRDefault="00E91090" w:rsidP="00E91090">
            <w:pPr>
              <w:ind w:firstLine="34"/>
              <w:jc w:val="both"/>
              <w:rPr>
                <w:rFonts w:ascii="Times New Roman" w:hAnsi="Times New Roman" w:cs="Times New Roman"/>
                <w:bCs/>
                <w:iCs/>
                <w:sz w:val="24"/>
                <w:szCs w:val="24"/>
              </w:rPr>
            </w:pPr>
            <w:r w:rsidRPr="00E91090">
              <w:rPr>
                <w:rFonts w:ascii="Times New Roman" w:hAnsi="Times New Roman" w:cs="Times New Roman"/>
                <w:bCs/>
                <w:iCs/>
                <w:sz w:val="24"/>
                <w:szCs w:val="24"/>
              </w:rPr>
              <w:t>a) Vi phạm các quy định của pháp luật về thủ tục hải quan;</w:t>
            </w:r>
          </w:p>
          <w:p w:rsidR="00E91090" w:rsidRPr="00E91090" w:rsidRDefault="00E91090" w:rsidP="00E91090">
            <w:pPr>
              <w:ind w:firstLine="34"/>
              <w:jc w:val="both"/>
              <w:rPr>
                <w:rFonts w:ascii="Times New Roman" w:hAnsi="Times New Roman" w:cs="Times New Roman"/>
                <w:bCs/>
                <w:iCs/>
                <w:sz w:val="24"/>
                <w:szCs w:val="24"/>
              </w:rPr>
            </w:pPr>
            <w:r w:rsidRPr="00E91090">
              <w:rPr>
                <w:rFonts w:ascii="Times New Roman" w:hAnsi="Times New Roman" w:cs="Times New Roman"/>
                <w:bCs/>
                <w:iCs/>
                <w:sz w:val="24"/>
                <w:szCs w:val="24"/>
              </w:rPr>
              <w:t>b) Vi phạm các quy định của pháp luật về kiểm tra, giám sát, kiểm soát hải quan;</w:t>
            </w:r>
          </w:p>
          <w:p w:rsidR="00E91090" w:rsidRPr="00E91090" w:rsidRDefault="00E91090" w:rsidP="00E91090">
            <w:pPr>
              <w:ind w:firstLine="34"/>
              <w:jc w:val="both"/>
              <w:rPr>
                <w:rFonts w:ascii="Times New Roman" w:hAnsi="Times New Roman" w:cs="Times New Roman"/>
                <w:bCs/>
                <w:iCs/>
                <w:sz w:val="24"/>
                <w:szCs w:val="24"/>
              </w:rPr>
            </w:pPr>
            <w:r w:rsidRPr="00E91090">
              <w:rPr>
                <w:rFonts w:ascii="Times New Roman" w:hAnsi="Times New Roman" w:cs="Times New Roman"/>
                <w:bCs/>
                <w:iCs/>
                <w:sz w:val="24"/>
                <w:szCs w:val="24"/>
              </w:rPr>
              <w:t>c) Vi phạm hành chính về quản lý thuế đối với hàng hóa xuất khẩu, nhập khẩu;</w:t>
            </w:r>
          </w:p>
          <w:p w:rsidR="00E91090" w:rsidRPr="00696D2F" w:rsidRDefault="00E91090" w:rsidP="00E91090">
            <w:pPr>
              <w:ind w:firstLine="34"/>
              <w:jc w:val="both"/>
              <w:rPr>
                <w:rFonts w:ascii="Times New Roman" w:hAnsi="Times New Roman" w:cs="Times New Roman"/>
                <w:bCs/>
                <w:iCs/>
                <w:sz w:val="24"/>
                <w:szCs w:val="24"/>
              </w:rPr>
            </w:pPr>
            <w:r w:rsidRPr="00E91090">
              <w:rPr>
                <w:rFonts w:ascii="Times New Roman" w:hAnsi="Times New Roman" w:cs="Times New Roman"/>
                <w:bCs/>
                <w:iCs/>
                <w:sz w:val="24"/>
                <w:szCs w:val="24"/>
              </w:rPr>
              <w:t>d) Vi phạm các quy định của pháp luật khác có liên quan đến hàng hóa xuất khẩu, nhập khẩu.</w:t>
            </w:r>
          </w:p>
        </w:tc>
        <w:tc>
          <w:tcPr>
            <w:tcW w:w="4819" w:type="dxa"/>
          </w:tcPr>
          <w:p w:rsidR="00696D2F" w:rsidRDefault="00696D2F" w:rsidP="006E6122">
            <w:pPr>
              <w:ind w:left="33"/>
              <w:jc w:val="both"/>
              <w:rPr>
                <w:rFonts w:ascii="Times New Roman" w:hAnsi="Times New Roman" w:cs="Times New Roman"/>
                <w:sz w:val="24"/>
                <w:szCs w:val="24"/>
              </w:rPr>
            </w:pPr>
            <w:r>
              <w:rPr>
                <w:rFonts w:ascii="Times New Roman" w:hAnsi="Times New Roman" w:cs="Times New Roman"/>
                <w:sz w:val="24"/>
                <w:szCs w:val="24"/>
              </w:rPr>
              <w:t>Tiếp thu để phù hợp với điểm a khoản 1 Điều 4 Luật XLVPHC</w:t>
            </w:r>
            <w:r w:rsidR="005E7B15">
              <w:rPr>
                <w:rFonts w:ascii="Times New Roman" w:hAnsi="Times New Roman" w:cs="Times New Roman"/>
                <w:sz w:val="24"/>
                <w:szCs w:val="24"/>
              </w:rPr>
              <w:t>.</w:t>
            </w:r>
          </w:p>
          <w:p w:rsidR="00E91090" w:rsidRPr="006E6122" w:rsidRDefault="00E91090" w:rsidP="006E6122">
            <w:pPr>
              <w:ind w:left="33"/>
              <w:jc w:val="both"/>
              <w:rPr>
                <w:rFonts w:ascii="Times New Roman" w:hAnsi="Times New Roman" w:cs="Times New Roman"/>
                <w:sz w:val="24"/>
                <w:szCs w:val="24"/>
              </w:rPr>
            </w:pPr>
            <w:r>
              <w:rPr>
                <w:rFonts w:ascii="Times New Roman" w:hAnsi="Times New Roman" w:cs="Times New Roman"/>
                <w:sz w:val="24"/>
                <w:szCs w:val="24"/>
              </w:rPr>
              <w:t>Bỏ khoản 3, 4 Điều 1 Nghị định 128/2020/NĐ-CP</w:t>
            </w:r>
            <w:r w:rsidR="005E7B15">
              <w:rPr>
                <w:rFonts w:ascii="Times New Roman" w:hAnsi="Times New Roman" w:cs="Times New Roman"/>
                <w:sz w:val="24"/>
                <w:szCs w:val="24"/>
              </w:rPr>
              <w:t>.</w:t>
            </w:r>
          </w:p>
        </w:tc>
        <w:tc>
          <w:tcPr>
            <w:tcW w:w="1985" w:type="dxa"/>
          </w:tcPr>
          <w:p w:rsidR="005E7B15" w:rsidRPr="005E7B15" w:rsidRDefault="005E7B15" w:rsidP="005E7B15">
            <w:pPr>
              <w:ind w:left="-108"/>
              <w:jc w:val="both"/>
              <w:rPr>
                <w:rFonts w:ascii="Times New Roman" w:hAnsi="Times New Roman" w:cs="Times New Roman"/>
                <w:sz w:val="24"/>
                <w:szCs w:val="24"/>
              </w:rPr>
            </w:pPr>
            <w:r w:rsidRPr="005E7B15">
              <w:rPr>
                <w:rFonts w:ascii="Times New Roman" w:hAnsi="Times New Roman" w:cs="Times New Roman"/>
                <w:sz w:val="24"/>
                <w:szCs w:val="24"/>
              </w:rPr>
              <w:t>Đã đảm bảo thống nhất trong toàn dự thảo Nghị định</w:t>
            </w:r>
          </w:p>
          <w:p w:rsidR="00696D2F" w:rsidRPr="006E6122" w:rsidRDefault="00696D2F" w:rsidP="006E6122">
            <w:pPr>
              <w:ind w:left="-108"/>
              <w:jc w:val="both"/>
              <w:rPr>
                <w:rFonts w:ascii="Times New Roman" w:hAnsi="Times New Roman" w:cs="Times New Roman"/>
                <w:sz w:val="24"/>
                <w:szCs w:val="24"/>
              </w:rPr>
            </w:pPr>
          </w:p>
        </w:tc>
        <w:tc>
          <w:tcPr>
            <w:tcW w:w="2268" w:type="dxa"/>
          </w:tcPr>
          <w:p w:rsidR="00696D2F" w:rsidRPr="00696D2F" w:rsidRDefault="00696D2F" w:rsidP="00696D2F">
            <w:pPr>
              <w:ind w:left="33"/>
              <w:jc w:val="both"/>
              <w:rPr>
                <w:rFonts w:ascii="Times New Roman" w:hAnsi="Times New Roman" w:cs="Times New Roman"/>
                <w:sz w:val="24"/>
                <w:szCs w:val="24"/>
              </w:rPr>
            </w:pPr>
            <w:r w:rsidRPr="00696D2F">
              <w:rPr>
                <w:rFonts w:ascii="Times New Roman" w:hAnsi="Times New Roman" w:cs="Times New Roman"/>
                <w:sz w:val="24"/>
                <w:szCs w:val="24"/>
              </w:rPr>
              <w:t xml:space="preserve">Đề xuất như dự thảo Nghị định </w:t>
            </w:r>
          </w:p>
          <w:p w:rsidR="00696D2F" w:rsidRPr="006E6122" w:rsidRDefault="00696D2F" w:rsidP="006E6122">
            <w:pPr>
              <w:ind w:left="33"/>
              <w:jc w:val="both"/>
              <w:rPr>
                <w:rFonts w:ascii="Times New Roman" w:hAnsi="Times New Roman" w:cs="Times New Roman"/>
                <w:sz w:val="24"/>
                <w:szCs w:val="24"/>
              </w:rPr>
            </w:pP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b/>
                <w:bCs/>
                <w:iCs/>
                <w:sz w:val="24"/>
                <w:szCs w:val="24"/>
                <w:lang w:val="nl-NL"/>
              </w:rPr>
              <w:lastRenderedPageBreak/>
              <w:t>Điều 3. Nguyên tắc xử phạt vi phạm hành chính trong lĩnh vực hải quan đối với vi phạm hành chính nhiều lần</w:t>
            </w:r>
          </w:p>
          <w:p w:rsidR="006E6122" w:rsidRPr="006E6122" w:rsidRDefault="006E6122" w:rsidP="006E6122">
            <w:pPr>
              <w:ind w:firstLine="34"/>
              <w:jc w:val="both"/>
              <w:rPr>
                <w:rFonts w:ascii="Times New Roman" w:hAnsi="Times New Roman" w:cs="Times New Roman"/>
                <w:b/>
                <w:i/>
                <w:iCs/>
                <w:sz w:val="24"/>
                <w:szCs w:val="24"/>
              </w:rPr>
            </w:pPr>
            <w:r w:rsidRPr="006E6122">
              <w:rPr>
                <w:rFonts w:ascii="Times New Roman" w:hAnsi="Times New Roman" w:cs="Times New Roman"/>
                <w:bCs/>
                <w:iCs/>
                <w:sz w:val="24"/>
                <w:szCs w:val="24"/>
              </w:rPr>
              <w:t>1. Tổ chức, cá nhân thực hiện vi phạm hành chính nhiều lần thì bị xử phạt về từng hành vi vi phạm, trừ các trường hợp sau: thực hiện từng hành vi vi phạm quy định tại các </w:t>
            </w:r>
            <w:r w:rsidRPr="006E6122">
              <w:rPr>
                <w:rFonts w:ascii="Times New Roman" w:hAnsi="Times New Roman" w:cs="Times New Roman"/>
                <w:b/>
                <w:bCs/>
                <w:i/>
                <w:iCs/>
                <w:sz w:val="24"/>
                <w:szCs w:val="24"/>
              </w:rPr>
              <w:t>điểm a, b, d khoản 1, điểm a khoản 3 Điều 8; các khoản 1, 2, 3, điểm d khoản 4, các điểm a, b, c, d khoản 6 Điều 9; điểm a khoản 1, điểm b khoản 2 Điều 12</w:t>
            </w:r>
            <w:r w:rsidRPr="006E6122">
              <w:rPr>
                <w:rFonts w:ascii="Times New Roman" w:hAnsi="Times New Roman" w:cs="Times New Roman"/>
                <w:bCs/>
                <w:iCs/>
                <w:sz w:val="24"/>
                <w:szCs w:val="24"/>
              </w:rPr>
              <w:t xml:space="preserve"> Nghị định này trên nhiều tờ khai, chứng từ, tài liệu thuộc hồ sơ hải quan ở các thời điểm đăng ký tờ khai hải quan khác nhau, được phát hiện </w:t>
            </w:r>
            <w:r w:rsidRPr="006E6122">
              <w:rPr>
                <w:rFonts w:ascii="Times New Roman" w:hAnsi="Times New Roman" w:cs="Times New Roman"/>
                <w:b/>
                <w:bCs/>
                <w:i/>
                <w:iCs/>
                <w:sz w:val="24"/>
                <w:szCs w:val="24"/>
              </w:rPr>
              <w:t>trong cùng một vụ việc</w:t>
            </w:r>
            <w:r w:rsidRPr="006E6122">
              <w:rPr>
                <w:rFonts w:ascii="Times New Roman" w:hAnsi="Times New Roman" w:cs="Times New Roman"/>
                <w:bCs/>
                <w:iCs/>
                <w:sz w:val="24"/>
                <w:szCs w:val="24"/>
              </w:rPr>
              <w:t xml:space="preserve"> </w:t>
            </w:r>
            <w:r w:rsidRPr="006E6122">
              <w:rPr>
                <w:rFonts w:ascii="Times New Roman" w:hAnsi="Times New Roman" w:cs="Times New Roman"/>
                <w:bCs/>
                <w:iCs/>
                <w:sz w:val="24"/>
                <w:szCs w:val="24"/>
                <w:lang w:val="nl-NL"/>
              </w:rPr>
              <w:t xml:space="preserve">ở cùng một thời điểm </w:t>
            </w:r>
            <w:r w:rsidRPr="006E6122">
              <w:rPr>
                <w:rFonts w:ascii="Times New Roman" w:hAnsi="Times New Roman" w:cs="Times New Roman"/>
                <w:bCs/>
                <w:iCs/>
                <w:sz w:val="24"/>
                <w:szCs w:val="24"/>
              </w:rPr>
              <w:t>nhưng chưa bị xử lý và chưa hết thời hiệu xử lý thì xử phạt vi phạm hành chính một lần về hành vi vi phạm, đồng thời áp dụng tình tiết tăng nặng vi phạm hành chính nhiều lần đối với hành vi vi phạm hành chính đó.</w:t>
            </w:r>
          </w:p>
          <w:p w:rsidR="006E6122" w:rsidRPr="006E6122" w:rsidRDefault="006E6122" w:rsidP="006E6122">
            <w:pPr>
              <w:ind w:firstLine="34"/>
              <w:jc w:val="both"/>
              <w:rPr>
                <w:rFonts w:ascii="Times New Roman" w:hAnsi="Times New Roman" w:cs="Times New Roman"/>
                <w:b/>
                <w:i/>
                <w:iCs/>
                <w:sz w:val="24"/>
                <w:szCs w:val="24"/>
              </w:rPr>
            </w:pPr>
            <w:r w:rsidRPr="006E6122">
              <w:rPr>
                <w:rFonts w:ascii="Times New Roman" w:hAnsi="Times New Roman" w:cs="Times New Roman"/>
                <w:b/>
                <w:i/>
                <w:iCs/>
                <w:sz w:val="24"/>
                <w:szCs w:val="24"/>
              </w:rPr>
              <w:t>Trường hợp cá nhân, tổ chức vi phạm hành chính nhiều lần và bị xử phạt về từng hành vi vi phạm, thì không áp dụng tình tiết vi phạm hành chính nhiều lần là tình tiết tăng nặng khi xem xét, quyết định xử phạt vi phạm hành chính đối với từng lần vi phạm đó.</w:t>
            </w:r>
          </w:p>
          <w:p w:rsidR="006E6122" w:rsidRPr="006E6122" w:rsidRDefault="006E6122" w:rsidP="006E6122">
            <w:pPr>
              <w:ind w:firstLine="34"/>
              <w:jc w:val="both"/>
              <w:rPr>
                <w:rFonts w:ascii="Times New Roman" w:hAnsi="Times New Roman" w:cs="Times New Roman"/>
                <w:bCs/>
                <w:iCs/>
                <w:sz w:val="24"/>
                <w:szCs w:val="24"/>
              </w:rPr>
            </w:pPr>
            <w:r w:rsidRPr="006E6122">
              <w:rPr>
                <w:rFonts w:ascii="Times New Roman" w:hAnsi="Times New Roman" w:cs="Times New Roman"/>
                <w:bCs/>
                <w:iCs/>
                <w:sz w:val="24"/>
                <w:szCs w:val="24"/>
              </w:rPr>
              <w:t>2. Tang vật vi phạm hành chính là vật, tiền, hàng hóa có liên quan trực tiếp đến vi phạm hành chính; không bao gồm vật, tiền, hàng hóa đã khai hải quan theo đúng quy định của pháp luật.</w:t>
            </w:r>
          </w:p>
          <w:p w:rsidR="006E6122" w:rsidRPr="006E6122" w:rsidRDefault="006E6122" w:rsidP="002D7727">
            <w:pPr>
              <w:ind w:firstLine="34"/>
              <w:jc w:val="both"/>
              <w:rPr>
                <w:rFonts w:ascii="Times New Roman" w:hAnsi="Times New Roman" w:cs="Times New Roman"/>
                <w:bCs/>
                <w:iCs/>
                <w:sz w:val="24"/>
                <w:szCs w:val="24"/>
              </w:rPr>
            </w:pPr>
            <w:r w:rsidRPr="006E6122">
              <w:rPr>
                <w:rFonts w:ascii="Times New Roman" w:hAnsi="Times New Roman" w:cs="Times New Roman"/>
                <w:bCs/>
                <w:iCs/>
                <w:sz w:val="24"/>
                <w:szCs w:val="24"/>
              </w:rPr>
              <w:lastRenderedPageBreak/>
              <w:t xml:space="preserve">3. </w:t>
            </w:r>
            <w:bookmarkStart w:id="7" w:name="dieu_60"/>
            <w:r w:rsidRPr="006E6122">
              <w:rPr>
                <w:rFonts w:ascii="Times New Roman" w:hAnsi="Times New Roman" w:cs="Times New Roman"/>
                <w:bCs/>
                <w:iCs/>
                <w:sz w:val="24"/>
                <w:szCs w:val="24"/>
              </w:rPr>
              <w:t>Xác định giá trị tang vật, phương tiệ</w:t>
            </w:r>
            <w:bookmarkEnd w:id="7"/>
            <w:r w:rsidRPr="006E6122">
              <w:rPr>
                <w:rFonts w:ascii="Times New Roman" w:hAnsi="Times New Roman" w:cs="Times New Roman"/>
                <w:bCs/>
                <w:iCs/>
                <w:sz w:val="24"/>
                <w:szCs w:val="24"/>
              </w:rPr>
              <w:t>n </w:t>
            </w:r>
            <w:bookmarkStart w:id="8" w:name="dieu_60_name"/>
            <w:r w:rsidRPr="006E6122">
              <w:rPr>
                <w:rFonts w:ascii="Times New Roman" w:hAnsi="Times New Roman" w:cs="Times New Roman"/>
                <w:bCs/>
                <w:iCs/>
                <w:sz w:val="24"/>
                <w:szCs w:val="24"/>
              </w:rPr>
              <w:t>vi phạm hành chính để làm căn cứ xác định khung tiền phạt, thẩm quyền xử phạt</w:t>
            </w:r>
            <w:bookmarkEnd w:id="8"/>
            <w:r w:rsidRPr="006E6122">
              <w:rPr>
                <w:rFonts w:ascii="Times New Roman" w:hAnsi="Times New Roman" w:cs="Times New Roman"/>
                <w:bCs/>
                <w:iCs/>
                <w:sz w:val="24"/>
                <w:szCs w:val="24"/>
              </w:rPr>
              <w:t xml:space="preserve"> thực hiện theo quy định tại Điều 60 </w:t>
            </w:r>
            <w:r w:rsidRPr="006E6122">
              <w:rPr>
                <w:rFonts w:ascii="Times New Roman" w:hAnsi="Times New Roman" w:cs="Times New Roman"/>
                <w:bCs/>
                <w:iCs/>
                <w:sz w:val="24"/>
                <w:szCs w:val="24"/>
                <w:lang w:val="nl-NL"/>
              </w:rPr>
              <w:t>Luật Xử lý vi phạm hành chính số 15/2012/QH13 được sửa đổi, bổ sung bởi điểm d khoản 72 Điều 1 Luật số 67/2020/QH14 và khoản 11 Điều 1 Luật số 88/2025/QH15</w:t>
            </w:r>
            <w:r w:rsidRPr="006E6122">
              <w:rPr>
                <w:rFonts w:ascii="Times New Roman" w:hAnsi="Times New Roman" w:cs="Times New Roman"/>
                <w:bCs/>
                <w:iCs/>
                <w:sz w:val="24"/>
                <w:szCs w:val="24"/>
              </w:rPr>
              <w:t xml:space="preserve">. </w:t>
            </w:r>
          </w:p>
        </w:tc>
        <w:tc>
          <w:tcPr>
            <w:tcW w:w="4819" w:type="dxa"/>
          </w:tcPr>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 xml:space="preserve">- Bỏ cụm từ </w:t>
            </w:r>
            <w:r w:rsidRPr="006E6122">
              <w:rPr>
                <w:rFonts w:ascii="Times New Roman" w:hAnsi="Times New Roman" w:cs="Times New Roman"/>
                <w:i/>
                <w:sz w:val="24"/>
                <w:szCs w:val="24"/>
              </w:rPr>
              <w:t>“đối với vi phạm hành chính nhiều lần”</w:t>
            </w:r>
            <w:r w:rsidRPr="006E6122">
              <w:rPr>
                <w:rFonts w:ascii="Times New Roman" w:hAnsi="Times New Roman" w:cs="Times New Roman"/>
                <w:sz w:val="24"/>
                <w:szCs w:val="24"/>
              </w:rPr>
              <w:t xml:space="preserve"> tại tên điều, vì nội dung tại điều này được mở rộng.</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Khoản 1:</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Bổ sung cụm từ “</w:t>
            </w:r>
            <w:r w:rsidRPr="006E6122">
              <w:rPr>
                <w:rFonts w:ascii="Times New Roman" w:hAnsi="Times New Roman" w:cs="Times New Roman"/>
                <w:i/>
                <w:sz w:val="24"/>
                <w:szCs w:val="24"/>
              </w:rPr>
              <w:t>tài</w:t>
            </w:r>
            <w:r w:rsidRPr="006E6122">
              <w:rPr>
                <w:rFonts w:ascii="Times New Roman" w:hAnsi="Times New Roman" w:cs="Times New Roman"/>
                <w:bCs/>
                <w:i/>
                <w:iCs/>
                <w:sz w:val="24"/>
                <w:szCs w:val="24"/>
                <w:lang w:val="nl-NL"/>
              </w:rPr>
              <w:t xml:space="preserve"> liệu”</w:t>
            </w:r>
            <w:r w:rsidRPr="006E6122">
              <w:rPr>
                <w:rFonts w:ascii="Times New Roman" w:hAnsi="Times New Roman" w:cs="Times New Roman"/>
                <w:b/>
                <w:bCs/>
                <w:i/>
                <w:iCs/>
                <w:sz w:val="24"/>
                <w:szCs w:val="24"/>
                <w:lang w:val="nl-NL"/>
              </w:rPr>
              <w:t xml:space="preserve"> </w:t>
            </w:r>
            <w:r w:rsidRPr="006E6122">
              <w:rPr>
                <w:rFonts w:ascii="Times New Roman" w:hAnsi="Times New Roman" w:cs="Times New Roman"/>
                <w:bCs/>
                <w:iCs/>
                <w:sz w:val="24"/>
                <w:szCs w:val="24"/>
                <w:lang w:val="nl-NL"/>
              </w:rPr>
              <w:t>và “</w:t>
            </w:r>
            <w:r w:rsidRPr="006E6122">
              <w:rPr>
                <w:rFonts w:ascii="Times New Roman" w:hAnsi="Times New Roman" w:cs="Times New Roman"/>
                <w:bCs/>
                <w:i/>
                <w:iCs/>
                <w:sz w:val="24"/>
                <w:szCs w:val="24"/>
              </w:rPr>
              <w:t>trong cùng một vụ việc”</w:t>
            </w:r>
            <w:r w:rsidRPr="006E6122">
              <w:rPr>
                <w:rFonts w:ascii="Times New Roman" w:hAnsi="Times New Roman" w:cs="Times New Roman"/>
                <w:bCs/>
                <w:iCs/>
                <w:sz w:val="24"/>
                <w:szCs w:val="24"/>
              </w:rPr>
              <w:t xml:space="preserve"> </w:t>
            </w:r>
            <w:r w:rsidRPr="006E6122">
              <w:rPr>
                <w:rFonts w:ascii="Times New Roman" w:hAnsi="Times New Roman" w:cs="Times New Roman"/>
                <w:bCs/>
                <w:iCs/>
                <w:sz w:val="24"/>
                <w:szCs w:val="24"/>
                <w:lang w:val="nl-NL"/>
              </w:rPr>
              <w:t>để đảm bảo tính bao quát.</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Bổ sung trường hợp cá nhân, tổ chức vi phạm hành chính nhiều lần để phù hợp với quy định tại khoản 5 Điều 9 Nghị định 118/2021 được sửa đổi, bổ sung tại Nghị định 68/2025/NĐ-CP.</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Bổ sung khoản 2, khoản 3 để thực hiện NQ 68-NQ/TW ngày 04/5/2025 của Bộ Chính trị về phát triển kinh tế tư nhân (tại điểm 2.3 Mục III có nêu “</w:t>
            </w:r>
            <w:r w:rsidRPr="006E6122">
              <w:rPr>
                <w:rFonts w:ascii="Times New Roman" w:hAnsi="Times New Roman" w:cs="Times New Roman"/>
                <w:i/>
                <w:sz w:val="24"/>
                <w:szCs w:val="24"/>
              </w:rPr>
              <w:t>Bảo đảm việc niêm phong, kê biên tạm giữ, phong toả tài sản liên quan đến vụ việc, vụ án phải theo đúng thẩm quyền, trình tự, thủ tục, phạm vi, không xâm phạm quyền, lợi ích hợp pháp của cá nhân, tổ chức; bảo đảm giá trị niêm phong, kê biên, tạm giữ, phong toả tương ứng với dự kiến hậu quả thiệt hại trong vụ án”</w:t>
            </w:r>
            <w:r w:rsidRPr="006E6122">
              <w:rPr>
                <w:rFonts w:ascii="Times New Roman" w:hAnsi="Times New Roman" w:cs="Times New Roman"/>
                <w:sz w:val="24"/>
                <w:szCs w:val="24"/>
              </w:rPr>
              <w:t xml:space="preserve">). Theo đó, dự thảo Nghị định làm rõ nội hàm khái niệm về </w:t>
            </w:r>
            <w:r w:rsidRPr="006E6122">
              <w:rPr>
                <w:rFonts w:ascii="Times New Roman" w:hAnsi="Times New Roman" w:cs="Times New Roman"/>
                <w:i/>
                <w:sz w:val="24"/>
                <w:szCs w:val="24"/>
              </w:rPr>
              <w:t>“tang vật vi phạm”</w:t>
            </w:r>
            <w:r w:rsidRPr="006E6122">
              <w:rPr>
                <w:rFonts w:ascii="Times New Roman" w:hAnsi="Times New Roman" w:cs="Times New Roman"/>
                <w:sz w:val="24"/>
                <w:szCs w:val="24"/>
              </w:rPr>
              <w:t xml:space="preserve">, </w:t>
            </w:r>
            <w:r w:rsidRPr="006E6122">
              <w:rPr>
                <w:rFonts w:ascii="Times New Roman" w:hAnsi="Times New Roman" w:cs="Times New Roman"/>
                <w:i/>
                <w:sz w:val="24"/>
                <w:szCs w:val="24"/>
              </w:rPr>
              <w:t>“trị giá tang vật vi phạm”</w:t>
            </w:r>
            <w:r w:rsidRPr="006E6122">
              <w:rPr>
                <w:rFonts w:ascii="Times New Roman" w:hAnsi="Times New Roman" w:cs="Times New Roman"/>
                <w:sz w:val="24"/>
                <w:szCs w:val="24"/>
              </w:rPr>
              <w:t xml:space="preserve"> để giải quyết vướng mắc xảy ra trên thực tế. Một lô hàng có thể bao gồm hàng vi phạm và hàng không vi phạm, quy định này chỉ rõ chỉ hàng hóa vi phạm (không khai hải quan hoặc </w:t>
            </w:r>
            <w:r w:rsidRPr="006E6122">
              <w:rPr>
                <w:rFonts w:ascii="Times New Roman" w:hAnsi="Times New Roman" w:cs="Times New Roman"/>
                <w:sz w:val="24"/>
                <w:szCs w:val="24"/>
              </w:rPr>
              <w:lastRenderedPageBreak/>
              <w:t>khai hải quan không đúng quy định mới là hàng vi phạm.</w:t>
            </w:r>
          </w:p>
        </w:tc>
        <w:tc>
          <w:tcPr>
            <w:tcW w:w="1985" w:type="dxa"/>
          </w:tcPr>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lastRenderedPageBreak/>
              <w:t>Đã đảm bảo thống nhất trong toàn dự thảo Nghị định</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Đã thể chế đầy đủ, thống nhất với quy định tại khoản 5 Điều 9 Nghị định 118/2021 được sửa đổi, bổ sung tại Nghị định 68/2025/NĐ-CP.</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Đã thể chế đầy đủ, đúng định hướng tại NQ 68-NQ/TW</w:t>
            </w:r>
          </w:p>
        </w:tc>
        <w:tc>
          <w:tcPr>
            <w:tcW w:w="2268" w:type="dxa"/>
          </w:tcPr>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Đề xuất như dự thảo Nghị định</w:t>
            </w: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rPr>
              <w:t>Điều 5. Thời hiệu xử phạt vi phạm hành chính trong lĩnh vực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1. Thời hiệu xử phạt vi phạm hành chính về quản lý thuế:</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Đối với vi phạm hành chính là hành vi trốn thuế chưa đến mức truy cứu trách nhiệm hình sự, hành vi khai sai dẫn đến thiếu số tiền thuế phải nộp hoặc tăng số tiền thuế được miễn, giảm, hoàn, không thu thì thời hiệu xử phạ</w:t>
            </w:r>
            <w:r w:rsidR="005D4734">
              <w:rPr>
                <w:rFonts w:ascii="Times New Roman" w:hAnsi="Times New Roman" w:cs="Times New Roman"/>
                <w:bCs/>
                <w:sz w:val="24"/>
                <w:szCs w:val="24"/>
              </w:rPr>
              <w:t>t là 05 năm.</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Quá thời hiệu xử phạt vi phạm hành chính về quản lý thuế thì người nộp thuế không bị xử phạt nhưng vẫn phải nộp đủ số tiền thuế thiếu, số tiền thuế được miễn, giảm, hoàn, không thu không đúng hoặc số tiền thuế trốn, số tiền chậm nộp vào ngân sách nhà nước trong thời hạn mười năm trở về trước, kể từ ngày phát hiện hành vi vi phạm hành chính về quản lý thuế.</w:t>
            </w:r>
          </w:p>
          <w:p w:rsidR="00246D45" w:rsidRDefault="006E6122" w:rsidP="006E6122">
            <w:pPr>
              <w:ind w:firstLine="34"/>
              <w:jc w:val="both"/>
              <w:rPr>
                <w:rFonts w:ascii="Times New Roman" w:hAnsi="Times New Roman" w:cs="Times New Roman"/>
                <w:bCs/>
                <w:iCs/>
                <w:sz w:val="24"/>
                <w:szCs w:val="24"/>
                <w:lang w:val="nl-NL"/>
              </w:rPr>
            </w:pPr>
            <w:r w:rsidRPr="006E6122">
              <w:rPr>
                <w:rFonts w:ascii="Times New Roman" w:hAnsi="Times New Roman" w:cs="Times New Roman"/>
                <w:bCs/>
                <w:sz w:val="24"/>
                <w:szCs w:val="24"/>
              </w:rPr>
              <w:t xml:space="preserve">2. </w:t>
            </w:r>
            <w:r w:rsidRPr="006E6122">
              <w:rPr>
                <w:rFonts w:ascii="Times New Roman" w:hAnsi="Times New Roman" w:cs="Times New Roman"/>
                <w:bCs/>
                <w:iCs/>
                <w:sz w:val="24"/>
                <w:szCs w:val="24"/>
                <w:lang w:val="nl-NL"/>
              </w:rPr>
              <w:t xml:space="preserve">Thời hiệu xử phạt đối với các hành vi vi phạm khác trong lĩnh vực hải quan </w:t>
            </w:r>
            <w:r w:rsidRPr="006E6122">
              <w:rPr>
                <w:rFonts w:ascii="Times New Roman" w:hAnsi="Times New Roman" w:cs="Times New Roman"/>
                <w:b/>
                <w:bCs/>
                <w:i/>
                <w:iCs/>
                <w:sz w:val="24"/>
                <w:szCs w:val="24"/>
                <w:lang w:val="nl-NL"/>
              </w:rPr>
              <w:t>là 02 năm.</w:t>
            </w:r>
            <w:r w:rsidRPr="006E6122">
              <w:rPr>
                <w:rFonts w:ascii="Times New Roman" w:hAnsi="Times New Roman" w:cs="Times New Roman"/>
                <w:bCs/>
                <w:iCs/>
                <w:sz w:val="24"/>
                <w:szCs w:val="24"/>
                <w:lang w:val="nl-NL"/>
              </w:rPr>
              <w:t xml:space="preserve"> </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lang w:val="nl-NL"/>
              </w:rPr>
              <w:t xml:space="preserve">3. Thời điểm để tính thời hiệu xử phạt vi phạm hành chính đối với các hành vi vi </w:t>
            </w:r>
            <w:r w:rsidRPr="006E6122">
              <w:rPr>
                <w:rFonts w:ascii="Times New Roman" w:hAnsi="Times New Roman" w:cs="Times New Roman"/>
                <w:bCs/>
                <w:iCs/>
                <w:sz w:val="24"/>
                <w:szCs w:val="24"/>
                <w:lang w:val="nl-NL"/>
              </w:rPr>
              <w:lastRenderedPageBreak/>
              <w:t xml:space="preserve">phạm khác trong lĩnh vực hải quan thực hiện theo khoản </w:t>
            </w:r>
            <w:r w:rsidRPr="006E6122">
              <w:rPr>
                <w:rFonts w:ascii="Times New Roman" w:hAnsi="Times New Roman" w:cs="Times New Roman"/>
                <w:b/>
                <w:bCs/>
                <w:i/>
                <w:iCs/>
                <w:sz w:val="24"/>
                <w:szCs w:val="24"/>
                <w:lang w:val="nl-NL"/>
              </w:rPr>
              <w:t>6</w:t>
            </w:r>
            <w:r w:rsidRPr="006E6122">
              <w:rPr>
                <w:rFonts w:ascii="Times New Roman" w:hAnsi="Times New Roman" w:cs="Times New Roman"/>
                <w:bCs/>
                <w:iCs/>
                <w:sz w:val="24"/>
                <w:szCs w:val="24"/>
                <w:lang w:val="nl-NL"/>
              </w:rPr>
              <w:t xml:space="preserve">, khoản </w:t>
            </w:r>
            <w:r w:rsidRPr="006E6122">
              <w:rPr>
                <w:rFonts w:ascii="Times New Roman" w:hAnsi="Times New Roman" w:cs="Times New Roman"/>
                <w:b/>
                <w:bCs/>
                <w:i/>
                <w:iCs/>
                <w:sz w:val="24"/>
                <w:szCs w:val="24"/>
                <w:lang w:val="nl-NL"/>
              </w:rPr>
              <w:t>7</w:t>
            </w:r>
            <w:r w:rsidRPr="006E6122">
              <w:rPr>
                <w:rFonts w:ascii="Times New Roman" w:hAnsi="Times New Roman" w:cs="Times New Roman"/>
                <w:bCs/>
                <w:iCs/>
                <w:sz w:val="24"/>
                <w:szCs w:val="24"/>
                <w:lang w:val="nl-NL"/>
              </w:rPr>
              <w:t xml:space="preserve">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4. Trường hợp xử phạt vi phạm hành chính do cơ quan tiến hành tố tụng chuyển đến</w:t>
            </w:r>
            <w:r w:rsidRPr="006E6122">
              <w:rPr>
                <w:rFonts w:ascii="Times New Roman" w:hAnsi="Times New Roman" w:cs="Times New Roman"/>
                <w:bCs/>
                <w:sz w:val="24"/>
                <w:szCs w:val="24"/>
                <w:lang w:val="nl-NL"/>
              </w:rPr>
              <w:t xml:space="preserve"> theo quy định tại Điều 63 </w:t>
            </w:r>
            <w:r w:rsidRPr="006E6122">
              <w:rPr>
                <w:rFonts w:ascii="Times New Roman" w:hAnsi="Times New Roman" w:cs="Times New Roman"/>
                <w:b/>
                <w:i/>
                <w:iCs/>
                <w:sz w:val="24"/>
                <w:szCs w:val="24"/>
                <w:lang w:val="nl-NL"/>
              </w:rPr>
              <w:t>Luật Xử lý vi phạm hành số 15/2012/QH13 được sửa đổi, bổ sung bởi Luật số 67/2020/QH14 và Luật số 88/2025/QH15</w:t>
            </w:r>
            <w:r w:rsidRPr="006E6122">
              <w:rPr>
                <w:rFonts w:ascii="Times New Roman" w:hAnsi="Times New Roman" w:cs="Times New Roman"/>
                <w:i/>
                <w:iCs/>
                <w:sz w:val="24"/>
                <w:szCs w:val="24"/>
                <w:lang w:val="nl-NL"/>
              </w:rPr>
              <w:t xml:space="preserve"> </w:t>
            </w:r>
            <w:r w:rsidRPr="006E6122">
              <w:rPr>
                <w:rFonts w:ascii="Times New Roman" w:hAnsi="Times New Roman" w:cs="Times New Roman"/>
                <w:bCs/>
                <w:sz w:val="24"/>
                <w:szCs w:val="24"/>
              </w:rPr>
              <w:t xml:space="preserve">thì thời hiệu được </w:t>
            </w:r>
            <w:r w:rsidRPr="006E6122">
              <w:rPr>
                <w:rFonts w:ascii="Times New Roman" w:hAnsi="Times New Roman" w:cs="Times New Roman"/>
                <w:b/>
                <w:i/>
                <w:sz w:val="24"/>
                <w:szCs w:val="24"/>
              </w:rPr>
              <w:t xml:space="preserve">kéo dài thêm 01 năm so với </w:t>
            </w:r>
            <w:r w:rsidRPr="006E6122">
              <w:rPr>
                <w:rFonts w:ascii="Times New Roman" w:hAnsi="Times New Roman" w:cs="Times New Roman"/>
                <w:sz w:val="24"/>
                <w:szCs w:val="24"/>
              </w:rPr>
              <w:t>điểm a khoản 1, khoản 2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Thời gian cơ quan tiến hành tố tụng thụ lý, xem xét được tính vào thời hiệu xử phạt vi phạm hành chính.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5. Trong thời hạn được quy định tại khoản 1, khoản 2 Điều này mà cá nhân, tổ chức cố tình trốn tránh, cản trở việc xử phạt thì thời hiệu xử phạt vi phạm hành chính được tính lại kể từ thời điểm chấm dứt hành vi trốn tránh, cản trở việc xử phạt.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nl-NL"/>
              </w:rPr>
              <w:t>6</w:t>
            </w:r>
            <w:r w:rsidRPr="006E6122">
              <w:rPr>
                <w:rFonts w:ascii="Times New Roman" w:hAnsi="Times New Roman" w:cs="Times New Roman"/>
                <w:bCs/>
                <w:iCs/>
                <w:sz w:val="24"/>
                <w:szCs w:val="24"/>
                <w:lang w:val="nl-NL"/>
              </w:rPr>
              <w:t>.</w:t>
            </w:r>
            <w:r w:rsidRPr="006E6122">
              <w:rPr>
                <w:rFonts w:ascii="Times New Roman" w:hAnsi="Times New Roman" w:cs="Times New Roman"/>
                <w:bCs/>
                <w:sz w:val="24"/>
                <w:szCs w:val="24"/>
              </w:rPr>
              <w:t> </w:t>
            </w:r>
            <w:r w:rsidRPr="006E6122">
              <w:rPr>
                <w:rFonts w:ascii="Times New Roman" w:hAnsi="Times New Roman" w:cs="Times New Roman"/>
                <w:bCs/>
                <w:iCs/>
                <w:sz w:val="24"/>
                <w:szCs w:val="24"/>
                <w:lang w:val="nl-NL"/>
              </w:rPr>
              <w:t>Các hành vi vi phạm được xác định là đã kết thúc và thời điểm chấm dứt hành vi vi phạm như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lang w:val="nl-NL"/>
              </w:rPr>
              <w:t>a) Đối với các hành vi vi phạm hành chính quy định tại </w:t>
            </w:r>
            <w:r w:rsidRPr="006E6122">
              <w:rPr>
                <w:rFonts w:ascii="Times New Roman" w:hAnsi="Times New Roman" w:cs="Times New Roman"/>
                <w:b/>
                <w:bCs/>
                <w:i/>
                <w:iCs/>
                <w:sz w:val="24"/>
                <w:szCs w:val="24"/>
                <w:lang w:val="nl-NL"/>
              </w:rPr>
              <w:t>Điều 8</w:t>
            </w:r>
            <w:r w:rsidRPr="006E6122">
              <w:rPr>
                <w:rFonts w:ascii="Times New Roman" w:hAnsi="Times New Roman" w:cs="Times New Roman"/>
                <w:bCs/>
                <w:iCs/>
                <w:sz w:val="24"/>
                <w:szCs w:val="24"/>
                <w:lang w:val="nl-NL"/>
              </w:rPr>
              <w:t xml:space="preserve"> Nghị định này, thời điểm chấm dứt là thời điểm thực hiện thủ tục hải quan, nộp hồ sơ thuế;</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lang w:val="nl-NL"/>
              </w:rPr>
              <w:t>b) Đối với các hành vi vi phạm hành chính quy định tại </w:t>
            </w:r>
            <w:r w:rsidRPr="006E6122">
              <w:rPr>
                <w:rFonts w:ascii="Times New Roman" w:hAnsi="Times New Roman" w:cs="Times New Roman"/>
                <w:b/>
                <w:bCs/>
                <w:i/>
                <w:iCs/>
                <w:sz w:val="24"/>
                <w:szCs w:val="24"/>
                <w:lang w:val="nl-NL"/>
              </w:rPr>
              <w:t>Điều 9</w:t>
            </w:r>
            <w:r w:rsidRPr="006E6122">
              <w:rPr>
                <w:rFonts w:ascii="Times New Roman" w:hAnsi="Times New Roman" w:cs="Times New Roman"/>
                <w:bCs/>
                <w:iCs/>
                <w:sz w:val="24"/>
                <w:szCs w:val="24"/>
                <w:lang w:val="nl-NL"/>
              </w:rPr>
              <w:t xml:space="preserve"> Nghị định này, thời điểm chấm dứt là thời điểm đăng ký tờ khai hải quan; thời điểm nộp bản khai hàng hóa, danh sách hành khách, bản khai hành lý của hồ sơ phương tiện vận tải xuất cảnh, nhập cảnh, quá cảnh;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lang w:val="nl-NL"/>
              </w:rPr>
              <w:lastRenderedPageBreak/>
              <w:t>c) Đối với các hành vi vi phạm hành chính quy định tại </w:t>
            </w:r>
            <w:r w:rsidRPr="006E6122">
              <w:rPr>
                <w:rFonts w:ascii="Times New Roman" w:hAnsi="Times New Roman" w:cs="Times New Roman"/>
                <w:b/>
                <w:bCs/>
                <w:i/>
                <w:iCs/>
                <w:sz w:val="24"/>
                <w:szCs w:val="24"/>
                <w:lang w:val="nl-NL"/>
              </w:rPr>
              <w:t>Điều 11</w:t>
            </w:r>
            <w:r w:rsidRPr="006E6122">
              <w:rPr>
                <w:rFonts w:ascii="Times New Roman" w:hAnsi="Times New Roman" w:cs="Times New Roman"/>
                <w:bCs/>
                <w:iCs/>
                <w:sz w:val="24"/>
                <w:szCs w:val="24"/>
                <w:lang w:val="nl-NL"/>
              </w:rPr>
              <w:t xml:space="preserve"> Nghị định này, thời điểm chấm dứt là thời điểm người xuất cảnh, nhập cảnh hoàn thành việc khai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lang w:val="nl-NL"/>
              </w:rPr>
              <w:t xml:space="preserve">d) Đối với các hành vi vi phạm hành chính quy định tại điểm a khoản 1 </w:t>
            </w:r>
            <w:r w:rsidRPr="006E6122">
              <w:rPr>
                <w:rFonts w:ascii="Times New Roman" w:hAnsi="Times New Roman" w:cs="Times New Roman"/>
                <w:b/>
                <w:bCs/>
                <w:i/>
                <w:iCs/>
                <w:sz w:val="24"/>
                <w:szCs w:val="24"/>
                <w:lang w:val="nl-NL"/>
              </w:rPr>
              <w:t>Điều 12</w:t>
            </w:r>
            <w:r w:rsidRPr="006E6122">
              <w:rPr>
                <w:rFonts w:ascii="Times New Roman" w:hAnsi="Times New Roman" w:cs="Times New Roman"/>
                <w:bCs/>
                <w:iCs/>
                <w:sz w:val="24"/>
                <w:szCs w:val="24"/>
                <w:lang w:val="nl-NL"/>
              </w:rPr>
              <w:t xml:space="preserve"> Nghị định này, thời điểm chấm dứt là thời điểm nộp, xuất trình hoặc gửi chứng từ thuộc hồ sơ hải quan cho cơ quan hải quan theo tờ khai hải quan đã được đăng ký;</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lang w:val="nl-NL"/>
              </w:rPr>
              <w:t xml:space="preserve">đ) Đối với các hành vi vi phạm hành chính quy định tại điểm b khoản 1 </w:t>
            </w:r>
            <w:r w:rsidRPr="006E6122">
              <w:rPr>
                <w:rFonts w:ascii="Times New Roman" w:hAnsi="Times New Roman" w:cs="Times New Roman"/>
                <w:b/>
                <w:bCs/>
                <w:i/>
                <w:iCs/>
                <w:sz w:val="24"/>
                <w:szCs w:val="24"/>
                <w:lang w:val="nl-NL"/>
              </w:rPr>
              <w:t>Điều 12</w:t>
            </w:r>
            <w:r w:rsidRPr="006E6122">
              <w:rPr>
                <w:rFonts w:ascii="Times New Roman" w:hAnsi="Times New Roman" w:cs="Times New Roman"/>
                <w:bCs/>
                <w:iCs/>
                <w:sz w:val="24"/>
                <w:szCs w:val="24"/>
                <w:lang w:val="nl-NL"/>
              </w:rPr>
              <w:t xml:space="preserve"> Nghị định này, thời điểm chấm dứt là thời điểm người nộp thuế thực hiện sửa đổi, bổ sung báo cáo quyết toán;</w:t>
            </w:r>
          </w:p>
          <w:p w:rsidR="006E6122" w:rsidRPr="006E6122" w:rsidRDefault="006E6122" w:rsidP="006E6122">
            <w:pPr>
              <w:ind w:firstLine="34"/>
              <w:jc w:val="both"/>
              <w:rPr>
                <w:rFonts w:ascii="Times New Roman" w:hAnsi="Times New Roman" w:cs="Times New Roman"/>
                <w:bCs/>
                <w:iCs/>
                <w:sz w:val="24"/>
                <w:szCs w:val="24"/>
                <w:lang w:val="nl-NL"/>
              </w:rPr>
            </w:pPr>
            <w:r w:rsidRPr="006E6122">
              <w:rPr>
                <w:rFonts w:ascii="Times New Roman" w:hAnsi="Times New Roman" w:cs="Times New Roman"/>
                <w:bCs/>
                <w:iCs/>
                <w:sz w:val="24"/>
                <w:szCs w:val="24"/>
                <w:lang w:val="nl-NL"/>
              </w:rPr>
              <w:t>e) Đối với các hành vi vi phạm hành chính quy định tại </w:t>
            </w:r>
            <w:bookmarkStart w:id="9" w:name="tc_11"/>
            <w:r w:rsidRPr="006E6122">
              <w:rPr>
                <w:rFonts w:ascii="Times New Roman" w:hAnsi="Times New Roman" w:cs="Times New Roman"/>
                <w:bCs/>
                <w:iCs/>
                <w:sz w:val="24"/>
                <w:szCs w:val="24"/>
                <w:lang w:val="nl-NL"/>
              </w:rPr>
              <w:t>điể</w:t>
            </w:r>
            <w:r w:rsidR="00246D45">
              <w:rPr>
                <w:rFonts w:ascii="Times New Roman" w:hAnsi="Times New Roman" w:cs="Times New Roman"/>
                <w:bCs/>
                <w:iCs/>
                <w:sz w:val="24"/>
                <w:szCs w:val="24"/>
                <w:lang w:val="nl-NL"/>
              </w:rPr>
              <w:t>m đ</w:t>
            </w:r>
            <w:r w:rsidRPr="006E6122">
              <w:rPr>
                <w:rFonts w:ascii="Times New Roman" w:hAnsi="Times New Roman" w:cs="Times New Roman"/>
                <w:bCs/>
                <w:iCs/>
                <w:sz w:val="24"/>
                <w:szCs w:val="24"/>
                <w:lang w:val="nl-NL"/>
              </w:rPr>
              <w:t xml:space="preserve"> khoản 1 Điề</w:t>
            </w:r>
            <w:r w:rsidR="00246D45">
              <w:rPr>
                <w:rFonts w:ascii="Times New Roman" w:hAnsi="Times New Roman" w:cs="Times New Roman"/>
                <w:bCs/>
                <w:iCs/>
                <w:sz w:val="24"/>
                <w:szCs w:val="24"/>
                <w:lang w:val="nl-NL"/>
              </w:rPr>
              <w:t>u 10; điểm b khoản 1,</w:t>
            </w:r>
            <w:r w:rsidRPr="006E6122">
              <w:rPr>
                <w:rFonts w:ascii="Times New Roman" w:hAnsi="Times New Roman" w:cs="Times New Roman"/>
                <w:bCs/>
                <w:iCs/>
                <w:sz w:val="24"/>
                <w:szCs w:val="24"/>
                <w:lang w:val="nl-NL"/>
              </w:rPr>
              <w:t xml:space="preserve"> điểm c khoản 2 Điều 12 Nghị định này</w:t>
            </w:r>
            <w:bookmarkEnd w:id="9"/>
            <w:r w:rsidRPr="006E6122">
              <w:rPr>
                <w:rFonts w:ascii="Times New Roman" w:hAnsi="Times New Roman" w:cs="Times New Roman"/>
                <w:bCs/>
                <w:iCs/>
                <w:sz w:val="24"/>
                <w:szCs w:val="24"/>
                <w:lang w:val="nl-NL"/>
              </w:rPr>
              <w:t>, thời điểm chấm dứt là thời điểm người nộp thuế nộp báo cáo quyết toán;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lang w:val="nl-NL"/>
              </w:rPr>
              <w:t xml:space="preserve">g) Đối với các hành vi vi phạm hành chính quy định tại điểm a khoản 7 </w:t>
            </w:r>
            <w:r w:rsidRPr="006E6122">
              <w:rPr>
                <w:rFonts w:ascii="Times New Roman" w:hAnsi="Times New Roman" w:cs="Times New Roman"/>
                <w:b/>
                <w:bCs/>
                <w:i/>
                <w:iCs/>
                <w:sz w:val="24"/>
                <w:szCs w:val="24"/>
                <w:lang w:val="nl-NL"/>
              </w:rPr>
              <w:t>Điều 12</w:t>
            </w:r>
            <w:r w:rsidRPr="006E6122">
              <w:rPr>
                <w:rFonts w:ascii="Times New Roman" w:hAnsi="Times New Roman" w:cs="Times New Roman"/>
                <w:bCs/>
                <w:iCs/>
                <w:sz w:val="24"/>
                <w:szCs w:val="24"/>
                <w:lang w:val="nl-NL"/>
              </w:rPr>
              <w:t xml:space="preserve"> Nghị định này, thời điểm chấm dứt là thời điểm khai, nộp, xuất trình chứng từ, tài liệu cho cơ quan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lang w:val="nl-NL"/>
              </w:rPr>
              <w:t xml:space="preserve">h) Đối với các hành vi vi phạm hành chính quy định tại điểm b khoản 7 </w:t>
            </w:r>
            <w:r w:rsidRPr="006E6122">
              <w:rPr>
                <w:rFonts w:ascii="Times New Roman" w:hAnsi="Times New Roman" w:cs="Times New Roman"/>
                <w:b/>
                <w:bCs/>
                <w:i/>
                <w:iCs/>
                <w:sz w:val="24"/>
                <w:szCs w:val="24"/>
                <w:lang w:val="nl-NL"/>
              </w:rPr>
              <w:t>Điều 12</w:t>
            </w:r>
            <w:r w:rsidRPr="006E6122">
              <w:rPr>
                <w:rFonts w:ascii="Times New Roman" w:hAnsi="Times New Roman" w:cs="Times New Roman"/>
                <w:bCs/>
                <w:iCs/>
                <w:sz w:val="24"/>
                <w:szCs w:val="24"/>
                <w:lang w:val="nl-NL"/>
              </w:rPr>
              <w:t xml:space="preserve"> Nghị định này, thời điểm chấm dứt là thời điểm dừng sử dụng bất hợp pháp tài khoản đăng nhập, chữ ký số được cấp cho tổ chức, cá nhân khác để thực hiện thủ tục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lang w:val="nl-NL"/>
              </w:rPr>
              <w:lastRenderedPageBreak/>
              <w:t xml:space="preserve">i) Đối với các hành vi vi phạm hành chính quy định tại điểm c khoản 7 </w:t>
            </w:r>
            <w:r w:rsidRPr="006E6122">
              <w:rPr>
                <w:rFonts w:ascii="Times New Roman" w:hAnsi="Times New Roman" w:cs="Times New Roman"/>
                <w:b/>
                <w:bCs/>
                <w:i/>
                <w:iCs/>
                <w:sz w:val="24"/>
                <w:szCs w:val="24"/>
                <w:lang w:val="nl-NL"/>
              </w:rPr>
              <w:t>Điều 12</w:t>
            </w:r>
            <w:r w:rsidRPr="006E6122">
              <w:rPr>
                <w:rFonts w:ascii="Times New Roman" w:hAnsi="Times New Roman" w:cs="Times New Roman"/>
                <w:bCs/>
                <w:iCs/>
                <w:sz w:val="24"/>
                <w:szCs w:val="24"/>
                <w:lang w:val="nl-NL"/>
              </w:rPr>
              <w:t xml:space="preserve"> Nghị định này, thời điểm chấm dứt là thời điểm dừng truy cập trái phép, làm sai lệch, phá hủy hệ thống thông tin hải quan;</w:t>
            </w:r>
          </w:p>
          <w:p w:rsidR="006E6122" w:rsidRPr="006E6122" w:rsidRDefault="006E6122" w:rsidP="006E6122">
            <w:pPr>
              <w:ind w:firstLine="34"/>
              <w:jc w:val="both"/>
              <w:rPr>
                <w:rFonts w:ascii="Times New Roman" w:hAnsi="Times New Roman" w:cs="Times New Roman"/>
                <w:bCs/>
                <w:iCs/>
                <w:sz w:val="24"/>
                <w:szCs w:val="24"/>
                <w:lang w:val="nl-NL"/>
              </w:rPr>
            </w:pPr>
            <w:r w:rsidRPr="006E6122">
              <w:rPr>
                <w:rFonts w:ascii="Times New Roman" w:hAnsi="Times New Roman" w:cs="Times New Roman"/>
                <w:bCs/>
                <w:iCs/>
                <w:sz w:val="24"/>
                <w:szCs w:val="24"/>
                <w:lang w:val="nl-NL"/>
              </w:rPr>
              <w:t>k) Đối với các hành vi vi phạm hành chính quy định tại </w:t>
            </w:r>
            <w:bookmarkStart w:id="10" w:name="tc_15"/>
            <w:r w:rsidRPr="006E6122">
              <w:rPr>
                <w:rFonts w:ascii="Times New Roman" w:hAnsi="Times New Roman" w:cs="Times New Roman"/>
                <w:bCs/>
                <w:iCs/>
                <w:sz w:val="24"/>
                <w:szCs w:val="24"/>
              </w:rPr>
              <w:t>điểm a, b, c, e khoản 1 Điều 10</w:t>
            </w:r>
            <w:r w:rsidRPr="006E6122">
              <w:rPr>
                <w:rFonts w:ascii="Times New Roman" w:hAnsi="Times New Roman" w:cs="Times New Roman"/>
                <w:bCs/>
                <w:iCs/>
                <w:sz w:val="24"/>
                <w:szCs w:val="24"/>
                <w:lang w:val="nl-NL"/>
              </w:rPr>
              <w:t xml:space="preserve">; </w:t>
            </w:r>
            <w:bookmarkEnd w:id="10"/>
            <w:r w:rsidRPr="006E6122">
              <w:rPr>
                <w:rFonts w:ascii="Times New Roman" w:hAnsi="Times New Roman" w:cs="Times New Roman"/>
                <w:bCs/>
                <w:iCs/>
                <w:sz w:val="24"/>
                <w:szCs w:val="24"/>
                <w:lang w:val="nl-NL"/>
              </w:rPr>
              <w:t>các </w:t>
            </w:r>
            <w:bookmarkStart w:id="11" w:name="tc_16"/>
            <w:r w:rsidRPr="006E6122">
              <w:rPr>
                <w:rFonts w:ascii="Times New Roman" w:hAnsi="Times New Roman" w:cs="Times New Roman"/>
                <w:bCs/>
                <w:iCs/>
                <w:sz w:val="24"/>
                <w:szCs w:val="24"/>
                <w:lang w:val="nl-NL"/>
              </w:rPr>
              <w:t>điểm b, c, đ, e, h khoản 1 Điều 1</w:t>
            </w:r>
            <w:bookmarkEnd w:id="11"/>
            <w:r w:rsidRPr="006E6122">
              <w:rPr>
                <w:rFonts w:ascii="Times New Roman" w:hAnsi="Times New Roman" w:cs="Times New Roman"/>
                <w:bCs/>
                <w:iCs/>
                <w:sz w:val="24"/>
                <w:szCs w:val="24"/>
                <w:lang w:val="nl-NL"/>
              </w:rPr>
              <w:t>5; </w:t>
            </w:r>
            <w:bookmarkStart w:id="12" w:name="tc_17"/>
            <w:r w:rsidRPr="006E6122">
              <w:rPr>
                <w:rFonts w:ascii="Times New Roman" w:hAnsi="Times New Roman" w:cs="Times New Roman"/>
                <w:bCs/>
                <w:iCs/>
                <w:sz w:val="24"/>
                <w:szCs w:val="24"/>
                <w:lang w:val="nl-NL"/>
              </w:rPr>
              <w:t>Điều 16; Điều 1</w:t>
            </w:r>
            <w:bookmarkEnd w:id="12"/>
            <w:r w:rsidRPr="006E6122">
              <w:rPr>
                <w:rFonts w:ascii="Times New Roman" w:hAnsi="Times New Roman" w:cs="Times New Roman"/>
                <w:bCs/>
                <w:iCs/>
                <w:sz w:val="24"/>
                <w:szCs w:val="24"/>
                <w:lang w:val="nl-NL"/>
              </w:rPr>
              <w:t>7; </w:t>
            </w:r>
            <w:bookmarkStart w:id="13" w:name="tc_18"/>
            <w:r w:rsidRPr="006E6122">
              <w:rPr>
                <w:rFonts w:ascii="Times New Roman" w:hAnsi="Times New Roman" w:cs="Times New Roman"/>
                <w:bCs/>
                <w:iCs/>
                <w:sz w:val="24"/>
                <w:szCs w:val="24"/>
                <w:lang w:val="nl-NL"/>
              </w:rPr>
              <w:t>Điều 18; Điều 1</w:t>
            </w:r>
            <w:bookmarkEnd w:id="13"/>
            <w:r w:rsidRPr="006E6122">
              <w:rPr>
                <w:rFonts w:ascii="Times New Roman" w:hAnsi="Times New Roman" w:cs="Times New Roman"/>
                <w:bCs/>
                <w:iCs/>
                <w:sz w:val="24"/>
                <w:szCs w:val="24"/>
                <w:lang w:val="nl-NL"/>
              </w:rPr>
              <w:t>9; </w:t>
            </w:r>
            <w:bookmarkStart w:id="14" w:name="tc_19"/>
            <w:r w:rsidRPr="006E6122">
              <w:rPr>
                <w:rFonts w:ascii="Times New Roman" w:hAnsi="Times New Roman" w:cs="Times New Roman"/>
                <w:bCs/>
                <w:iCs/>
                <w:sz w:val="24"/>
                <w:szCs w:val="24"/>
                <w:lang w:val="nl-NL"/>
              </w:rPr>
              <w:t>Điều 20; Điều 2</w:t>
            </w:r>
            <w:bookmarkEnd w:id="14"/>
            <w:r w:rsidRPr="006E6122">
              <w:rPr>
                <w:rFonts w:ascii="Times New Roman" w:hAnsi="Times New Roman" w:cs="Times New Roman"/>
                <w:bCs/>
                <w:iCs/>
                <w:sz w:val="24"/>
                <w:szCs w:val="24"/>
                <w:lang w:val="nl-NL"/>
              </w:rPr>
              <w:t>1; </w:t>
            </w:r>
            <w:bookmarkStart w:id="15" w:name="tc_20"/>
            <w:r w:rsidRPr="006E6122">
              <w:rPr>
                <w:rFonts w:ascii="Times New Roman" w:hAnsi="Times New Roman" w:cs="Times New Roman"/>
                <w:bCs/>
                <w:iCs/>
                <w:sz w:val="24"/>
                <w:szCs w:val="24"/>
                <w:lang w:val="nl-NL"/>
              </w:rPr>
              <w:t>Điều 22; Điều 23 Nghị định này</w:t>
            </w:r>
            <w:bookmarkEnd w:id="15"/>
            <w:r w:rsidRPr="006E6122">
              <w:rPr>
                <w:rFonts w:ascii="Times New Roman" w:hAnsi="Times New Roman" w:cs="Times New Roman"/>
                <w:bCs/>
                <w:iCs/>
                <w:sz w:val="24"/>
                <w:szCs w:val="24"/>
                <w:lang w:val="nl-NL"/>
              </w:rPr>
              <w:t>, thời điểm chấm dứt là thời điểm đăng ký tờ khai hải quan, thời điểm nộp hồ sơ giảm thuế, hoàn thuế, không thu thuế</w:t>
            </w:r>
            <w:r w:rsidR="00424726">
              <w:rPr>
                <w:rFonts w:ascii="Times New Roman" w:hAnsi="Times New Roman" w:cs="Times New Roman"/>
                <w:bCs/>
                <w:iCs/>
                <w:sz w:val="24"/>
                <w:szCs w:val="24"/>
                <w:lang w:val="nl-NL"/>
              </w:rPr>
              <w:t>, hồ sơ xử lý tiền thuế, tiền phạt nộp thừa</w:t>
            </w:r>
            <w:r w:rsidRPr="006E6122">
              <w:rPr>
                <w:rFonts w:ascii="Times New Roman" w:hAnsi="Times New Roman" w:cs="Times New Roman"/>
                <w:bCs/>
                <w:iCs/>
                <w:sz w:val="24"/>
                <w:szCs w:val="24"/>
                <w:lang w:val="nl-NL"/>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nl-NL"/>
              </w:rPr>
              <w:t>7</w:t>
            </w:r>
            <w:r w:rsidRPr="006E6122">
              <w:rPr>
                <w:rFonts w:ascii="Times New Roman" w:hAnsi="Times New Roman" w:cs="Times New Roman"/>
                <w:bCs/>
                <w:iCs/>
                <w:sz w:val="24"/>
                <w:szCs w:val="24"/>
                <w:lang w:val="nl-NL"/>
              </w:rPr>
              <w:t>. Các hành vi vi phạm hành chính quy định tại Nghị định này mà không thuộc trường hợp quy định tại khoản 6 Điều này được xác định là hành vi vi phạm đang được thực hiện.</w:t>
            </w:r>
          </w:p>
        </w:tc>
        <w:tc>
          <w:tcPr>
            <w:tcW w:w="4819" w:type="dxa"/>
          </w:tcPr>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Bỏ cụm từ “</w:t>
            </w:r>
            <w:r w:rsidRPr="006E6122">
              <w:rPr>
                <w:rFonts w:ascii="Times New Roman" w:hAnsi="Times New Roman" w:cs="Times New Roman"/>
                <w:bCs/>
                <w:sz w:val="24"/>
                <w:szCs w:val="24"/>
              </w:rPr>
              <w:t>kể từ ngày thực hiện hành vi vi phạm”. Do nội dung này dự thảo Luật Quản lý thuế đã sửa nội dung này.</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Tại khoản 2: Cập nhật và viết cụ thể thời hiệu xử phạt được quy định tại khoản 1 Điều 1 Luật sửa đổi, bổ sung một số điều của Luật Xử lý vi phạm hành chính năm 2025</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 Tại khoản 4: Bổ sung cụm từ </w:t>
            </w:r>
            <w:r w:rsidRPr="006E6122">
              <w:rPr>
                <w:rFonts w:ascii="Times New Roman" w:hAnsi="Times New Roman" w:cs="Times New Roman"/>
                <w:i/>
                <w:sz w:val="24"/>
                <w:szCs w:val="24"/>
              </w:rPr>
              <w:t>“được kéo dài 01 năm”</w:t>
            </w:r>
            <w:r w:rsidRPr="006E6122">
              <w:rPr>
                <w:rFonts w:ascii="Times New Roman" w:hAnsi="Times New Roman" w:cs="Times New Roman"/>
                <w:sz w:val="24"/>
                <w:szCs w:val="24"/>
              </w:rPr>
              <w:t xml:space="preserve"> để phù hợp với quy định tại khoản 13 </w:t>
            </w:r>
            <w:r w:rsidRPr="006E6122">
              <w:rPr>
                <w:rFonts w:ascii="Times New Roman" w:hAnsi="Times New Roman" w:cs="Times New Roman"/>
                <w:sz w:val="24"/>
                <w:szCs w:val="24"/>
              </w:rPr>
              <w:lastRenderedPageBreak/>
              <w:t>Điều 1 Luật sửa đổi, bổ sung một số điều của Luật Xử lý vi phạm hành chính năm 2025</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Tại khoản 6:</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Cập nhật dẫn chiếu để phù hợp với nội dung dự thảo.</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 Điểm k khoản 6: bổ sung cụm từ </w:t>
            </w:r>
            <w:r w:rsidRPr="006E6122">
              <w:rPr>
                <w:rFonts w:ascii="Times New Roman" w:hAnsi="Times New Roman" w:cs="Times New Roman"/>
                <w:i/>
                <w:sz w:val="24"/>
                <w:szCs w:val="24"/>
              </w:rPr>
              <w:t>“</w:t>
            </w:r>
            <w:r w:rsidRPr="006E6122">
              <w:rPr>
                <w:rFonts w:ascii="Times New Roman" w:hAnsi="Times New Roman" w:cs="Times New Roman"/>
                <w:b/>
                <w:bCs/>
                <w:i/>
                <w:iCs/>
                <w:sz w:val="24"/>
                <w:szCs w:val="24"/>
                <w:lang w:val="nl-NL"/>
              </w:rPr>
              <w:t>thời điểm nộp hồ sơ giảm thuế, hoàn thuế, không thu thuế</w:t>
            </w:r>
            <w:r w:rsidRPr="006E6122">
              <w:rPr>
                <w:rFonts w:ascii="Times New Roman" w:hAnsi="Times New Roman" w:cs="Times New Roman"/>
                <w:i/>
                <w:sz w:val="24"/>
                <w:szCs w:val="24"/>
              </w:rPr>
              <w:t>”</w:t>
            </w:r>
            <w:r w:rsidRPr="006E6122">
              <w:rPr>
                <w:rFonts w:ascii="Times New Roman" w:hAnsi="Times New Roman" w:cs="Times New Roman"/>
                <w:sz w:val="24"/>
                <w:szCs w:val="24"/>
              </w:rPr>
              <w:t xml:space="preserve"> vì ngoài thời điểm đăng ký tờ khai còn có thời điểm nộp hồ sơ giảm thuế, hoàn thuế, không thu thuế.</w:t>
            </w:r>
          </w:p>
        </w:tc>
        <w:tc>
          <w:tcPr>
            <w:tcW w:w="1985" w:type="dxa"/>
          </w:tcPr>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rà soát phù hợp, thống nhất với quy định tại pháp luật về quản lý thuế</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phù hợp với khoản 1 Điều 1  quy định tại Luật Xử lý vi phạm hành chính năm 2025</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phù hợp với quy định khoản 13 Điều 1 Luật sửa đổi, bổ sung một số điều của Luật Xử lý vi phạm hành chính năm 2025</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thống nhất trong toàn dự thảo Nghị định</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4C6BF4" w:rsidP="006E6122">
            <w:pPr>
              <w:ind w:left="-108"/>
              <w:jc w:val="both"/>
              <w:rPr>
                <w:rFonts w:ascii="Times New Roman" w:hAnsi="Times New Roman" w:cs="Times New Roman"/>
                <w:sz w:val="24"/>
                <w:szCs w:val="24"/>
              </w:rPr>
            </w:pPr>
            <w:r>
              <w:rPr>
                <w:rFonts w:ascii="Times New Roman" w:hAnsi="Times New Roman" w:cs="Times New Roman"/>
                <w:sz w:val="24"/>
                <w:szCs w:val="24"/>
              </w:rPr>
              <w:t>Đ</w:t>
            </w:r>
            <w:r w:rsidR="006E6122" w:rsidRPr="006E6122">
              <w:rPr>
                <w:rFonts w:ascii="Times New Roman" w:hAnsi="Times New Roman" w:cs="Times New Roman"/>
                <w:sz w:val="24"/>
                <w:szCs w:val="24"/>
              </w:rPr>
              <w:t>ảm bảo phù hợp quy định của pháp luật về quản lý thuế; phù hợp Luật Hải quan, Nghị định số 167/2025/NĐ-CP phù hợp với quy định của pháp luật về xử lý vi phạm hành chính</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tc>
        <w:tc>
          <w:tcPr>
            <w:tcW w:w="2268" w:type="dxa"/>
          </w:tcPr>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4C6BF4" w:rsidRPr="006E6122" w:rsidRDefault="004C6BF4"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rPr>
              <w:lastRenderedPageBreak/>
              <w:t>Điều 6. Hình thức xử phạt, biện pháp khắc phục hậu quả</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1. Đối với mỗi hành vi vi phạm hành chính trong lĩnh vực hải quan, tổ chức, cá nhân bị áp dụng một trong các hình thức xử phạt chính là cảnh cáo hoặc phạt tiền.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2. Cảnh cáo áp dụng đối với cá nhân từ đủ 14 tuổi đến dưới 16 tuổi có hành vi vi phạm quy định tại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3. Mức phạt tiền đối với cá nhân, tổ chức:</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a) Mức phạt tiền quy định tại Chương II Nghị định này là mức phạt tiền đối với tổ chức; mức phạt tiền đối với cá nhân bằng </w:t>
            </w:r>
            <w:r w:rsidRPr="006E6122">
              <w:rPr>
                <w:rFonts w:ascii="Times New Roman" w:hAnsi="Times New Roman" w:cs="Times New Roman"/>
                <w:bCs/>
                <w:sz w:val="24"/>
                <w:szCs w:val="24"/>
              </w:rPr>
              <w:lastRenderedPageBreak/>
              <w:t>1/2 mức phạt tiền đối với tổ chức, trừ trường hợp quy định tại điểm b, điểm c khoản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Mức phạt tiền đối với hành vi vi phạm quy định tại </w:t>
            </w:r>
            <w:r w:rsidRPr="006E6122">
              <w:rPr>
                <w:rFonts w:ascii="Times New Roman" w:hAnsi="Times New Roman" w:cs="Times New Roman"/>
                <w:b/>
                <w:bCs/>
                <w:i/>
                <w:sz w:val="24"/>
                <w:szCs w:val="24"/>
              </w:rPr>
              <w:t>Điều 11</w:t>
            </w:r>
            <w:r w:rsidRPr="006E6122">
              <w:rPr>
                <w:rFonts w:ascii="Times New Roman" w:hAnsi="Times New Roman" w:cs="Times New Roman"/>
                <w:bCs/>
                <w:sz w:val="24"/>
                <w:szCs w:val="24"/>
              </w:rPr>
              <w:t xml:space="preserve"> Nghị định này là mức phạt tiền đối với cá nhân;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 Mức phạt tiền đối với hành vi vi phạm hành chính về quản lý thuế quy định tại các </w:t>
            </w:r>
            <w:r w:rsidRPr="006E6122">
              <w:rPr>
                <w:rFonts w:ascii="Times New Roman" w:hAnsi="Times New Roman" w:cs="Times New Roman"/>
                <w:b/>
                <w:bCs/>
                <w:i/>
                <w:sz w:val="24"/>
                <w:szCs w:val="24"/>
              </w:rPr>
              <w:t>Điều 10, Điều 15</w:t>
            </w:r>
            <w:r w:rsidRPr="006E6122">
              <w:rPr>
                <w:rFonts w:ascii="Times New Roman" w:hAnsi="Times New Roman" w:cs="Times New Roman"/>
                <w:bCs/>
                <w:sz w:val="24"/>
                <w:szCs w:val="24"/>
              </w:rPr>
              <w:t xml:space="preserve"> Nghị định này là mức phạt tiền được áp dụng đối với cả cá nhân và tổ chức;</w:t>
            </w:r>
          </w:p>
          <w:p w:rsidR="006E6122" w:rsidRPr="006E6122" w:rsidRDefault="006E6122" w:rsidP="006E6122">
            <w:pPr>
              <w:ind w:firstLine="34"/>
              <w:jc w:val="both"/>
              <w:rPr>
                <w:rFonts w:ascii="Times New Roman" w:hAnsi="Times New Roman" w:cs="Times New Roman"/>
                <w:bCs/>
                <w:iCs/>
                <w:sz w:val="24"/>
                <w:szCs w:val="24"/>
                <w:lang w:val="nl-NL"/>
              </w:rPr>
            </w:pPr>
            <w:r w:rsidRPr="006E6122">
              <w:rPr>
                <w:rFonts w:ascii="Times New Roman" w:hAnsi="Times New Roman" w:cs="Times New Roman"/>
                <w:bCs/>
                <w:iCs/>
                <w:sz w:val="24"/>
                <w:szCs w:val="24"/>
                <w:lang w:val="nl-NL"/>
              </w:rPr>
              <w:t>d) Hộ kinh doanh, hộ gia đình, cộng đồng dân cư vi phạm hành chính bị áp dụng mức phạt tiền đối với cá nhân vi phạm hành chính. Người đại diện của hộ kinh doanh, chủ hộ của hộ gia đình, người đứng đầu của cộng đồng dân cư chịu trách nhiệm thực hiện các quyết định xử phạt vi phạm hành chính cho hộ kinh doanh, hộ gia đình, cộng đồng dân cư;</w:t>
            </w:r>
          </w:p>
          <w:p w:rsidR="006E6122" w:rsidRPr="006E6122" w:rsidRDefault="006E6122" w:rsidP="006E6122">
            <w:pPr>
              <w:ind w:firstLine="34"/>
              <w:jc w:val="both"/>
              <w:rPr>
                <w:rFonts w:ascii="Times New Roman" w:hAnsi="Times New Roman" w:cs="Times New Roman"/>
                <w:b/>
                <w:i/>
                <w:iCs/>
                <w:sz w:val="24"/>
                <w:szCs w:val="24"/>
                <w:lang w:val="nl-NL"/>
              </w:rPr>
            </w:pPr>
            <w:r w:rsidRPr="006E6122">
              <w:rPr>
                <w:rFonts w:ascii="Times New Roman" w:hAnsi="Times New Roman" w:cs="Times New Roman"/>
                <w:bCs/>
                <w:sz w:val="24"/>
                <w:szCs w:val="24"/>
                <w:lang w:val="nl-NL"/>
              </w:rPr>
              <w:t>đ)</w:t>
            </w:r>
            <w:r w:rsidRPr="006E6122">
              <w:rPr>
                <w:rFonts w:ascii="Times New Roman" w:hAnsi="Times New Roman" w:cs="Times New Roman"/>
                <w:bCs/>
                <w:iCs/>
                <w:sz w:val="24"/>
                <w:szCs w:val="24"/>
                <w:lang w:val="nl-NL"/>
              </w:rPr>
              <w:t> </w:t>
            </w:r>
            <w:r w:rsidRPr="006E6122">
              <w:rPr>
                <w:rFonts w:ascii="Times New Roman" w:hAnsi="Times New Roman" w:cs="Times New Roman"/>
                <w:bCs/>
                <w:iCs/>
                <w:sz w:val="24"/>
                <w:szCs w:val="24"/>
              </w:rPr>
              <w:t>Khi phạt tiền, mức phạt tiền cụ thể đối với một hành vi vi phạm hành chính </w:t>
            </w:r>
            <w:r w:rsidRPr="006E6122">
              <w:rPr>
                <w:rFonts w:ascii="Times New Roman" w:hAnsi="Times New Roman" w:cs="Times New Roman"/>
                <w:bCs/>
                <w:iCs/>
                <w:sz w:val="24"/>
                <w:szCs w:val="24"/>
                <w:lang w:val="nl-NL"/>
              </w:rPr>
              <w:t>quy định tại các </w:t>
            </w:r>
            <w:r w:rsidRPr="006E6122">
              <w:rPr>
                <w:rFonts w:ascii="Times New Roman" w:hAnsi="Times New Roman" w:cs="Times New Roman"/>
                <w:b/>
                <w:bCs/>
                <w:i/>
                <w:iCs/>
                <w:sz w:val="24"/>
                <w:szCs w:val="24"/>
                <w:lang w:val="nl-NL"/>
              </w:rPr>
              <w:t>Điều 8, Điều 9, Điều 11, Điều 12, Điều 13, Điều 14, Điều 16, Điều 17, Điều 18, Điều 19,  Điều 20, Điều 21, Điều 22, Điều 23, Điều 24, Điều 25 và các khoản 1, 3, 4 Điều 26</w:t>
            </w:r>
            <w:r w:rsidRPr="006E6122">
              <w:rPr>
                <w:rFonts w:ascii="Times New Roman" w:hAnsi="Times New Roman" w:cs="Times New Roman"/>
                <w:bCs/>
                <w:iCs/>
                <w:sz w:val="24"/>
                <w:szCs w:val="24"/>
                <w:lang w:val="nl-NL"/>
              </w:rPr>
              <w:t xml:space="preserve"> Nghị định này </w:t>
            </w:r>
            <w:r w:rsidRPr="006E6122">
              <w:rPr>
                <w:rFonts w:ascii="Times New Roman" w:hAnsi="Times New Roman" w:cs="Times New Roman"/>
                <w:bCs/>
                <w:iCs/>
                <w:sz w:val="24"/>
                <w:szCs w:val="24"/>
              </w:rPr>
              <w:t>là mức trung bình của khung phạt tiền được quy định đối với hành vi đó.</w:t>
            </w:r>
          </w:p>
          <w:p w:rsidR="006E6122" w:rsidRPr="006E6122" w:rsidRDefault="006E6122" w:rsidP="006E6122">
            <w:pPr>
              <w:ind w:firstLine="34"/>
              <w:jc w:val="both"/>
              <w:rPr>
                <w:rFonts w:ascii="Times New Roman" w:hAnsi="Times New Roman" w:cs="Times New Roman"/>
                <w:b/>
                <w:i/>
                <w:iCs/>
                <w:sz w:val="24"/>
                <w:szCs w:val="24"/>
              </w:rPr>
            </w:pPr>
            <w:r w:rsidRPr="006E6122">
              <w:rPr>
                <w:rFonts w:ascii="Times New Roman" w:hAnsi="Times New Roman" w:cs="Times New Roman"/>
                <w:b/>
                <w:i/>
                <w:iCs/>
                <w:sz w:val="24"/>
                <w:szCs w:val="24"/>
                <w:lang w:val="nl-NL"/>
              </w:rPr>
              <w:t xml:space="preserve">Nếu có 01 tình tiết giảm nhẹ thì mức tiền phạt cụ thể được xác định bằng mức trung bình của khung tiền phạt trừ 10% </w:t>
            </w:r>
            <w:bookmarkStart w:id="16" w:name="_Hlk202519096"/>
            <w:r w:rsidRPr="006E6122">
              <w:rPr>
                <w:rFonts w:ascii="Times New Roman" w:hAnsi="Times New Roman" w:cs="Times New Roman"/>
                <w:b/>
                <w:i/>
                <w:iCs/>
                <w:sz w:val="24"/>
                <w:szCs w:val="24"/>
                <w:lang w:val="nl-NL"/>
              </w:rPr>
              <w:t>mức trung bình của khung tiền phạt</w:t>
            </w:r>
            <w:bookmarkEnd w:id="16"/>
            <w:r w:rsidRPr="006E6122">
              <w:rPr>
                <w:rFonts w:ascii="Times New Roman" w:hAnsi="Times New Roman" w:cs="Times New Roman"/>
                <w:b/>
                <w:i/>
                <w:iCs/>
                <w:sz w:val="24"/>
                <w:szCs w:val="24"/>
                <w:lang w:val="nl-NL"/>
              </w:rPr>
              <w:t xml:space="preserve">; </w:t>
            </w:r>
            <w:r w:rsidRPr="006E6122">
              <w:rPr>
                <w:rFonts w:ascii="Times New Roman" w:hAnsi="Times New Roman" w:cs="Times New Roman"/>
                <w:b/>
                <w:i/>
                <w:iCs/>
                <w:sz w:val="24"/>
                <w:szCs w:val="24"/>
                <w:lang w:val="nl-NL"/>
              </w:rPr>
              <w:lastRenderedPageBreak/>
              <w:t>trong trường hợp có từ 02 tình tiết giảm nhẹ trở lên, thì áp dụng mức tối thiểu của khung tiền phạt;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
                <w:i/>
                <w:iCs/>
                <w:sz w:val="24"/>
                <w:szCs w:val="24"/>
                <w:lang w:val="nl-NL"/>
              </w:rPr>
              <w:t>Nếu có 01 tình tiết tăng nặng thì mức tiền phạt cụ thể được xác định bằng mức trung bình của khung tiền phạt cộng 10% mức trung bình của khung tiền phạt; trong trường hợp có từ 02 tình tiết tăng nặng trở lên, thì áp dụng mức tối đa của khung tiền phạt;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e)</w:t>
            </w:r>
            <w:r w:rsidRPr="006E6122">
              <w:rPr>
                <w:rFonts w:ascii="Times New Roman" w:hAnsi="Times New Roman" w:cs="Times New Roman"/>
                <w:bCs/>
                <w:iCs/>
                <w:sz w:val="24"/>
                <w:szCs w:val="24"/>
              </w:rPr>
              <w:t> Khi xác định mức phạt tiền đối với một hành vi vi phạm hành chính vừa có tình tiết tăng nặng, vừa có tình tiết giảm nhẹ thì được giảm trừ tình tiết tăng nặng theo nguyên tắc một tình tiết giảm nhẹ được giảm trừ một tình tiết tăng nặng.</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4. Hình thức xử phạt bổ sung:</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Tịch thu tang vật vi phạm hành chính.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5. Biện pháp khắc phục hậu quả.</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Cá nhân, tổ chức vi phạm hành chính còn có thể bị áp dụng một hoặc nhiều biện pháp khắc phục hậu quả sau đây: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Buộc đưa ra khỏi lãnh thổ nước Cộng hòa xã hội chủ nghĩa Việt Nam hoặc buộc tái xuất đối với tang vật, phương tiện vi phạm hành chính;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Buộc đưa ra khỏi lãnh thổ nước Cộng hòa xã hội chủ nghĩa Việt Nam hoặc buộc tái xuất tại cửa khẩu nhập đối với tang vật, phương tiện vi phạm hành chính;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c) Buộc thực hiện việc vận chuyển hàng hóa quá cảnh, chuyển cảng, chuyển khẩu, chuyển cửa khẩu, hàng kinh doanh tạm </w:t>
            </w:r>
            <w:r w:rsidRPr="006E6122">
              <w:rPr>
                <w:rFonts w:ascii="Times New Roman" w:hAnsi="Times New Roman" w:cs="Times New Roman"/>
                <w:bCs/>
                <w:sz w:val="24"/>
                <w:szCs w:val="24"/>
              </w:rPr>
              <w:lastRenderedPageBreak/>
              <w:t>nhập, tái xuất đúng cửa khẩu, tuyến đường quy định;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d) Buộc loại bỏ bao bì, nhãn hàng hóa đã thay đổi do hành vi vi phạm; buộc loại bỏ yếu tố vi phạm trên nhãn hàng hóa trước khi đưa hàng hóa ra khỏi lãnh thổ nước Cộng hòa xã hội chủ nghĩa Việt Nam;</w:t>
            </w:r>
          </w:p>
          <w:p w:rsidR="006E6122" w:rsidRPr="004F5C27"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Cs/>
                <w:sz w:val="24"/>
                <w:szCs w:val="24"/>
              </w:rPr>
              <w:t xml:space="preserve">đ) Buộc tiêu hủy </w:t>
            </w:r>
            <w:r w:rsidRPr="006E6122">
              <w:rPr>
                <w:rFonts w:ascii="Times New Roman" w:hAnsi="Times New Roman" w:cs="Times New Roman"/>
                <w:b/>
                <w:bCs/>
                <w:i/>
                <w:sz w:val="24"/>
                <w:szCs w:val="24"/>
              </w:rPr>
              <w:t>hoặc buộc đưa ra ra khỏi lãnh thổ nước Cộng hòa xã hội chủ nghĩa Việt Nam hoặc buộc tái xuất đối với</w:t>
            </w:r>
            <w:r w:rsidRPr="006E6122">
              <w:rPr>
                <w:rFonts w:ascii="Times New Roman" w:hAnsi="Times New Roman" w:cs="Times New Roman"/>
                <w:bCs/>
                <w:sz w:val="24"/>
                <w:szCs w:val="24"/>
              </w:rPr>
              <w:t xml:space="preserve"> hàng hóa, vật phẩm gây hại cho sức khỏe con người, vật nuôi, cây trồng và môi trường, văn hóa phẩm có nội dung độc hại;</w:t>
            </w:r>
            <w:r w:rsidR="004F5C27" w:rsidRPr="004F5C27">
              <w:rPr>
                <w:rFonts w:ascii="Times New Roman" w:eastAsia="Times New Roman" w:hAnsi="Times New Roman" w:cs="Times New Roman"/>
                <w:bCs/>
                <w:iCs/>
                <w:sz w:val="28"/>
                <w:szCs w:val="28"/>
                <w:highlight w:val="yellow"/>
                <w:lang w:val="nl-NL"/>
              </w:rPr>
              <w:t xml:space="preserve"> </w:t>
            </w:r>
            <w:r w:rsidR="004F5C27" w:rsidRPr="004F5C27">
              <w:rPr>
                <w:rFonts w:ascii="Times New Roman" w:hAnsi="Times New Roman" w:cs="Times New Roman"/>
                <w:b/>
                <w:bCs/>
                <w:i/>
                <w:iCs/>
                <w:sz w:val="24"/>
                <w:szCs w:val="24"/>
                <w:lang w:val="nl-NL"/>
              </w:rPr>
              <w:t>sản phẩm văn hóa thuộc diện cấm phổ biến, cấm lưu hành hoặc đã có quyết định đình chỉ phổ biến, đình chỉ lưu hành;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e) Buộc nộp lại số tiền bằng trị giá tang vật</w:t>
            </w:r>
            <w:r w:rsidRPr="006E6122">
              <w:rPr>
                <w:rFonts w:ascii="Times New Roman" w:hAnsi="Times New Roman" w:cs="Times New Roman"/>
                <w:b/>
                <w:bCs/>
                <w:i/>
                <w:sz w:val="24"/>
                <w:szCs w:val="24"/>
              </w:rPr>
              <w:t xml:space="preserve"> </w:t>
            </w:r>
            <w:r w:rsidRPr="006E6122">
              <w:rPr>
                <w:rFonts w:ascii="Times New Roman" w:hAnsi="Times New Roman" w:cs="Times New Roman"/>
                <w:bCs/>
                <w:sz w:val="24"/>
                <w:szCs w:val="24"/>
              </w:rPr>
              <w:t>đã bị tiêu thụ, tẩu tán, tiêu hủy trái quy định của pháp luật.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g) Buộc nộp đủ số tiền thuế trốn, số tiền thuế thiếu;</w:t>
            </w:r>
          </w:p>
          <w:p w:rsidR="006E6122" w:rsidRPr="009C2CEE"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h) Buộc nộp đủ số tiền thuế đã được miễn, giảm, hoàn, không thu không đúng </w:t>
            </w:r>
            <w:r w:rsidRPr="009C2CEE">
              <w:rPr>
                <w:rFonts w:ascii="Times New Roman" w:hAnsi="Times New Roman" w:cs="Times New Roman"/>
                <w:bCs/>
                <w:sz w:val="24"/>
                <w:szCs w:val="24"/>
              </w:rPr>
              <w:t>vào ngân sách Nhà nước;</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i) Buộc dán tem </w:t>
            </w:r>
            <w:r w:rsidRPr="006E6122">
              <w:rPr>
                <w:rFonts w:ascii="Times New Roman" w:hAnsi="Times New Roman" w:cs="Times New Roman"/>
                <w:bCs/>
                <w:iCs/>
                <w:sz w:val="24"/>
                <w:szCs w:val="24"/>
                <w:lang w:val="nl-NL"/>
              </w:rPr>
              <w:t>“VIETNAM DUTY NOT PAID” theo</w:t>
            </w:r>
            <w:r w:rsidRPr="006E6122">
              <w:rPr>
                <w:rFonts w:ascii="Times New Roman" w:hAnsi="Times New Roman" w:cs="Times New Roman"/>
                <w:bCs/>
                <w:sz w:val="24"/>
                <w:szCs w:val="24"/>
              </w:rPr>
              <w:t xml:space="preserve"> quy định;</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k) Buộc tiêu hủy niêm phong giả mạo.</w:t>
            </w:r>
          </w:p>
        </w:tc>
        <w:tc>
          <w:tcPr>
            <w:tcW w:w="4819" w:type="dxa"/>
          </w:tcPr>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Tại khoản 3:</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 Cập nhật dẫn chiếu để phù hợp với nội dung dự thảo.</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Điểm d: bổ sung cụm từ “</w:t>
            </w:r>
            <w:r w:rsidRPr="006E6122">
              <w:rPr>
                <w:rFonts w:ascii="Times New Roman" w:hAnsi="Times New Roman" w:cs="Times New Roman"/>
                <w:i/>
                <w:sz w:val="24"/>
                <w:szCs w:val="24"/>
              </w:rPr>
              <w:t>cộng đồng dân cư”</w:t>
            </w:r>
            <w:r w:rsidRPr="006E6122">
              <w:rPr>
                <w:rFonts w:ascii="Times New Roman" w:hAnsi="Times New Roman" w:cs="Times New Roman"/>
                <w:sz w:val="24"/>
                <w:szCs w:val="24"/>
              </w:rPr>
              <w:t xml:space="preserve"> theo quy định tại khoản 5 Điều 3 Nghị định 118/2021/NĐ-CP ngày 23/12/2021 của Chính phủ quy định chi tiết một số điều và biện pháp thi hành Luật Xử lý vi phạm hành chính.</w:t>
            </w:r>
          </w:p>
          <w:p w:rsidR="006E6122" w:rsidRPr="006E6122" w:rsidRDefault="006E6122" w:rsidP="006E6122">
            <w:pPr>
              <w:ind w:left="33"/>
              <w:jc w:val="both"/>
              <w:rPr>
                <w:rFonts w:ascii="Times New Roman" w:hAnsi="Times New Roman" w:cs="Times New Roman"/>
                <w:bCs/>
                <w:sz w:val="24"/>
                <w:szCs w:val="24"/>
              </w:rPr>
            </w:pPr>
            <w:r w:rsidRPr="006E6122">
              <w:rPr>
                <w:rFonts w:ascii="Times New Roman" w:hAnsi="Times New Roman" w:cs="Times New Roman"/>
                <w:sz w:val="24"/>
                <w:szCs w:val="24"/>
              </w:rPr>
              <w:t xml:space="preserve">+ Điểm đ: Cập nhật nội dung mới tại điểm b, điểm c khoản 1 Điều 9  Nghị định 118/2021/NĐ-CP ngày 23/12/2021 được sửa đổi, bổ sung tại khoản 4 Điều 1 </w:t>
            </w:r>
            <w:r w:rsidRPr="006E6122">
              <w:rPr>
                <w:rFonts w:ascii="Times New Roman" w:hAnsi="Times New Roman" w:cs="Times New Roman"/>
                <w:bCs/>
                <w:sz w:val="24"/>
                <w:szCs w:val="24"/>
              </w:rPr>
              <w:t>Nghị định số 68/2025/NĐ-CP ngày 18/3/2025 của Chính phủ.</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Khoản 5:</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Điểm đ Bổ sung thêm biện pháp khắc phục hậu quả để xử lý đối với hàng hóa, vật phẩm gây hại cho sức khỏe, vật nuôi, cây trồng, môi trường và văn hóa nội dung độc hại đảm bào quy định cụ thể biện pháp khắc phục hậu quả bao quát và phù hợp thực tế đối với từng hành vi vi phạm.</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Điểm h bổ sung đảm bảo tính đầy đủ;</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Sửa điểm i để phù hợp với quy định tại khoản 5 Điều 6 Nghị định 100/2020/NĐ-CP của Chính phủ về kinh doanh hàng miễn thuế;</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Bổ sung điểm k phù hợp với Điều 13 Nghị định này.</w:t>
            </w:r>
          </w:p>
        </w:tc>
        <w:tc>
          <w:tcPr>
            <w:tcW w:w="1985" w:type="dxa"/>
          </w:tcPr>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sz w:val="24"/>
                <w:szCs w:val="24"/>
              </w:rPr>
              <w:t xml:space="preserve">Đảm bảo phù hợp, thống nhất với khoản 5 Điều 3,  điểm b, điểm c khoản 1 Điều 9  Nghị định 118/2021/NĐ-CP ngày 23/12/2021 của Chính phủ quy định chi tiết một số điều và biện pháp thi hành Luật Xử lý vi phạm hành chính (được sửa đổi, bổ sung tại Nghị định số 190/2025/NĐ-CP, </w:t>
            </w:r>
            <w:r w:rsidRPr="006E6122">
              <w:rPr>
                <w:rFonts w:ascii="Times New Roman" w:hAnsi="Times New Roman" w:cs="Times New Roman"/>
                <w:bCs/>
                <w:sz w:val="24"/>
                <w:szCs w:val="24"/>
              </w:rPr>
              <w:t>Nghị định số 68/2025/NĐ-CP)</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không trái với quy định pháp luật về xử lý vi phạm hành chính, giải quyết được vướng mắc trên thực tế</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 xml:space="preserve">Đảm bảo thống nhất với quy định tại khoản 5 Điều 6 Nghị định 100/2020/NĐ-CP </w:t>
            </w:r>
            <w:r w:rsidRPr="006E6122">
              <w:rPr>
                <w:rFonts w:ascii="Times New Roman" w:hAnsi="Times New Roman" w:cs="Times New Roman"/>
                <w:sz w:val="24"/>
                <w:szCs w:val="24"/>
              </w:rPr>
              <w:lastRenderedPageBreak/>
              <w:t>của Chính phủ về kinh doanh hàng miễn thuế; Luật hải quan và các văn bản thi hành.</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tc>
        <w:tc>
          <w:tcPr>
            <w:tcW w:w="2268" w:type="dxa"/>
          </w:tcPr>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BF6793" w:rsidRDefault="00BF6793" w:rsidP="006E6122">
            <w:pPr>
              <w:ind w:left="33"/>
              <w:jc w:val="both"/>
              <w:rPr>
                <w:rFonts w:ascii="Times New Roman" w:hAnsi="Times New Roman" w:cs="Times New Roman"/>
                <w:sz w:val="24"/>
                <w:szCs w:val="24"/>
              </w:rPr>
            </w:pPr>
          </w:p>
          <w:p w:rsidR="00BF6793" w:rsidRDefault="00BF6793" w:rsidP="006E6122">
            <w:pPr>
              <w:ind w:left="33"/>
              <w:jc w:val="both"/>
              <w:rPr>
                <w:rFonts w:ascii="Times New Roman" w:hAnsi="Times New Roman" w:cs="Times New Roman"/>
                <w:sz w:val="24"/>
                <w:szCs w:val="24"/>
              </w:rPr>
            </w:pPr>
          </w:p>
          <w:p w:rsidR="006E6122" w:rsidRPr="006E6122" w:rsidRDefault="00BF6793" w:rsidP="006E6122">
            <w:pPr>
              <w:ind w:left="33"/>
              <w:jc w:val="both"/>
              <w:rPr>
                <w:rFonts w:ascii="Times New Roman" w:hAnsi="Times New Roman" w:cs="Times New Roman"/>
                <w:sz w:val="24"/>
                <w:szCs w:val="24"/>
              </w:rPr>
            </w:pPr>
            <w:r w:rsidRPr="00BF6793">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rPr>
              <w:lastRenderedPageBreak/>
              <w:t>Điều 8. Vi phạm quy định về thời hạn làm thủ tục hải quan, nộp hồ sơ thuế</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1. Phạt tiền từ 500.000 đồng đến 1.000.000 đồng đối với hành vi không </w:t>
            </w:r>
            <w:r w:rsidRPr="006E6122">
              <w:rPr>
                <w:rFonts w:ascii="Times New Roman" w:hAnsi="Times New Roman" w:cs="Times New Roman"/>
                <w:bCs/>
                <w:sz w:val="24"/>
                <w:szCs w:val="24"/>
              </w:rPr>
              <w:lastRenderedPageBreak/>
              <w:t>thực hiện đúng thời hạn quy định thuộc một trong các trường hợp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Khai, nộp, xuất trình, cung cấp thông tin hồ sơ hải quan, trừ vi phạm quy định tại các khoản 3, 4, 5, 6 Điều này</w:t>
            </w:r>
            <w:r w:rsidR="00570B4D">
              <w:rPr>
                <w:rFonts w:ascii="Times New Roman" w:hAnsi="Times New Roman" w:cs="Times New Roman"/>
                <w:bCs/>
                <w:sz w:val="24"/>
                <w:szCs w:val="24"/>
              </w:rPr>
              <w:t>;</w:t>
            </w:r>
            <w:r w:rsidRPr="006E6122">
              <w:rPr>
                <w:rFonts w:ascii="Times New Roman" w:hAnsi="Times New Roman" w:cs="Times New Roman"/>
                <w:bCs/>
                <w:sz w:val="24"/>
                <w:szCs w:val="24"/>
              </w:rPr>
              <w:t xml:space="preserve"> </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Khai sửa đổi, bổ sung khi có sự thay đổi thông tin số hiệu container hàng hóa xuất khẩu, nhập khẩu, cảng xếp hàng, cửa khẩu xuất hàng, phương tiện vận chuyển hàng hóa xuất khẩu;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 Tái xuất phương tiện vận tải của cá nhân, tổ chức qua lại khu vực cửa khẩu để giao, nhận hàng hóa;</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d) Khai bổ sung về trị giá hải quan quá thời hạn quy định đối với trường hợp hàng hóa xuất khẩu, nhập khẩu chưa có giá chính thức, hàng hóa có khoản thực thanh toán, hàng hóa có các khoản điều chỉnh cộng vào trị giá hải quan chưa xác định được tại thời điểm đăng ký tờ khai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2. Phạt tiền từ 1.000.000 đồng đến 2.000.000 đồng đối với hành vi không thực hiện đúng thời hạn quy định thuộc một trong các trường hợp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Cung cấp báo cáo kiểm toán, báo cáo tài chính của doanh nghiệp được áp dụng chế độ ưu tiên;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Thông báo cho cơ quan hải quan quyết định xử lý vi phạm pháp luật về quản lý thuế, kế toán đối với doanh nghiệp được áp dụng chế độ ưu tiên;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lastRenderedPageBreak/>
              <w:t>c) Báo cáo về lượng hàng hóa nhập khẩu phục vụ xây dựng nhà xưởng, hàng hóa gửi kho bên ngoài của doanh nghiệp chế xuất;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d) Báo cáo về lượng hàng hóa trung chuyển đưa vào, đưa ra, còn lưu tại cảng;</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đ) Báo cáo thống kê thông quan hàng bưu chính đưa vào Việt Nam để chuyển tiếp đi quốc tế;</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e) Báo cáo hàng quý của doanh nghiệp được áp dụng chế độ ưu tiên;</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g) Sửa đổi, bổ sung các chứng từ thuộc hồ sơ hải quan của tàu bay, tàu biển, tàu liên vận quốc tế, ô tô, mô tô, xe gắn máy xuất cảnh, nhập cảnh;</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h) Thông báo kế hoạch chuyển tải, sang mạn cho cơ quan hải quan quản lý khu vực chuyển tải, sang mạn.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3. Phạt tiền từ 2.000.000 đồng đến 5.000.000 đồng đối với một trong các hành vi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Nộp tờ khai hải quan khi chưa có hàng hóa xuất khẩu tập kết tại địa điểm đã thông báo với cơ quan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b) Không Nộp báo cáo quyết toán, </w:t>
            </w:r>
            <w:r w:rsidRPr="006E6122">
              <w:rPr>
                <w:rFonts w:ascii="Times New Roman" w:hAnsi="Times New Roman" w:cs="Times New Roman"/>
                <w:b/>
                <w:bCs/>
                <w:i/>
                <w:sz w:val="24"/>
                <w:szCs w:val="24"/>
              </w:rPr>
              <w:t>thông báo,</w:t>
            </w:r>
            <w:r w:rsidRPr="006E6122">
              <w:rPr>
                <w:rFonts w:ascii="Times New Roman" w:hAnsi="Times New Roman" w:cs="Times New Roman"/>
                <w:bCs/>
                <w:sz w:val="24"/>
                <w:szCs w:val="24"/>
              </w:rPr>
              <w:t xml:space="preserve"> báo cáo tình hình sử dụng hàng hóa miễn thuế, </w:t>
            </w:r>
            <w:r w:rsidRPr="006E6122">
              <w:rPr>
                <w:rFonts w:ascii="Times New Roman" w:hAnsi="Times New Roman" w:cs="Times New Roman"/>
                <w:b/>
                <w:bCs/>
                <w:i/>
                <w:sz w:val="24"/>
                <w:szCs w:val="24"/>
              </w:rPr>
              <w:t>thông báo việc sử dụng hàng hóa áp dụng mức thuế suất thuế nhập khẩu ưu đãi tại Chương 98 Biểu thuế nhập khẩu ưu đãi không</w:t>
            </w:r>
            <w:r w:rsidRPr="006E6122">
              <w:rPr>
                <w:rFonts w:ascii="Times New Roman" w:hAnsi="Times New Roman" w:cs="Times New Roman"/>
                <w:bCs/>
                <w:sz w:val="24"/>
                <w:szCs w:val="24"/>
              </w:rPr>
              <w:t xml:space="preserve"> đúng thời hạn quy định;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c) Nộp hồ sơ đề nghị áp dụng mức thuế suất 0% đối với linh kiện nhập khẩu theo </w:t>
            </w:r>
            <w:r w:rsidRPr="006E6122">
              <w:rPr>
                <w:rFonts w:ascii="Times New Roman" w:hAnsi="Times New Roman" w:cs="Times New Roman"/>
                <w:bCs/>
                <w:sz w:val="24"/>
                <w:szCs w:val="24"/>
              </w:rPr>
              <w:lastRenderedPageBreak/>
              <w:t>Chương trình ưu đãi thuế để sản xuất, lắp ráp ô tô hoặc Chương trình ưu đãi thuế công nghiệp hỗ trợ ô tô không đúng thời hạn quy định;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d) Không xử lý đúng thời hạn quy định đối với nguyên liệu, vật tư dư thừa, phế liệu, phế phẩm, máy móc, thiết bị thuê, mượn và sản phẩm gia công khi hợp đồng gia công kết thúc hoặc hết hiệu lực;</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đ) </w:t>
            </w:r>
            <w:r w:rsidRPr="006E6122">
              <w:rPr>
                <w:rFonts w:ascii="Times New Roman" w:hAnsi="Times New Roman" w:cs="Times New Roman"/>
                <w:b/>
                <w:bCs/>
                <w:i/>
                <w:sz w:val="24"/>
                <w:szCs w:val="24"/>
              </w:rPr>
              <w:t>Thông báo thay đổi nội dung của thông báo cơ sở gia công, sản xuất hàng hóa xuất khẩu về mặt bằng, địa chỉ, quy mô sản xuất, người đại diện theo pháp luật của thương nhân, ngành nghề kinh doanh có điều kiện</w:t>
            </w:r>
            <w:r w:rsidRPr="006E6122">
              <w:rPr>
                <w:rFonts w:ascii="Times New Roman" w:hAnsi="Times New Roman" w:cs="Times New Roman"/>
                <w:bCs/>
                <w:sz w:val="24"/>
                <w:szCs w:val="24"/>
              </w:rPr>
              <w:t>, nơi lưu giữ nguyên liệu, vật tư, máy móc, thiết bị, sản phẩm xuất khẩu</w:t>
            </w:r>
            <w:r w:rsidRPr="006E6122">
              <w:rPr>
                <w:rFonts w:ascii="Times New Roman" w:hAnsi="Times New Roman" w:cs="Times New Roman"/>
                <w:b/>
                <w:bCs/>
                <w:i/>
                <w:sz w:val="24"/>
                <w:szCs w:val="24"/>
              </w:rPr>
              <w:t xml:space="preserve"> không đúng thời hạn quy định</w:t>
            </w:r>
            <w:r w:rsidRPr="006E6122">
              <w:rPr>
                <w:rFonts w:ascii="Times New Roman" w:hAnsi="Times New Roman" w:cs="Times New Roman"/>
                <w:b/>
                <w:i/>
                <w:sz w:val="24"/>
                <w:szCs w:val="24"/>
              </w:rPr>
              <w:t xml:space="preserve"> </w:t>
            </w:r>
            <w:r w:rsidRPr="006E6122">
              <w:rPr>
                <w:rFonts w:ascii="Times New Roman" w:hAnsi="Times New Roman" w:cs="Times New Roman"/>
                <w:b/>
                <w:bCs/>
                <w:i/>
                <w:sz w:val="24"/>
                <w:szCs w:val="24"/>
              </w:rPr>
              <w:t>trừ trường hợp vi phạm tại Điều 10, điểm c khoản 1 Điều 13, Điều 15 Nghị định này</w:t>
            </w:r>
            <w:r w:rsidRPr="006E6122">
              <w:rPr>
                <w:rFonts w:ascii="Times New Roman" w:hAnsi="Times New Roman" w:cs="Times New Roman"/>
                <w:bCs/>
                <w:sz w:val="24"/>
                <w:szCs w:val="24"/>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e) Thông báo </w:t>
            </w:r>
            <w:r w:rsidRPr="006E6122">
              <w:rPr>
                <w:rFonts w:ascii="Times New Roman" w:hAnsi="Times New Roman" w:cs="Times New Roman"/>
                <w:b/>
                <w:bCs/>
                <w:i/>
                <w:sz w:val="24"/>
                <w:szCs w:val="24"/>
              </w:rPr>
              <w:t>cơ sở gia công lại,</w:t>
            </w:r>
            <w:r w:rsidRPr="006E6122">
              <w:rPr>
                <w:rFonts w:ascii="Times New Roman" w:hAnsi="Times New Roman" w:cs="Times New Roman"/>
                <w:bCs/>
                <w:sz w:val="24"/>
                <w:szCs w:val="24"/>
              </w:rPr>
              <w:t xml:space="preserve"> hợp đồng gia công lại, phụ lục hợp đồng gia công lại không đúng thời hạn quy định;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g) Không tái xuất, tái nhập hàng hóa đúng thời hạn quy định hoặc thời gian đã đăng ký với cơ quan hải quan, trừ vi phạm quy định tại điểm a khoản 4 Điều này;</w:t>
            </w:r>
          </w:p>
          <w:p w:rsidR="006E6122" w:rsidRPr="006E6122" w:rsidRDefault="006E6122" w:rsidP="006E6122">
            <w:pPr>
              <w:ind w:firstLine="34"/>
              <w:jc w:val="both"/>
              <w:rPr>
                <w:rFonts w:ascii="Times New Roman" w:hAnsi="Times New Roman" w:cs="Times New Roman"/>
                <w:bCs/>
                <w:sz w:val="24"/>
                <w:szCs w:val="24"/>
                <w:lang w:val="nl-NL"/>
              </w:rPr>
            </w:pPr>
            <w:r w:rsidRPr="006E6122">
              <w:rPr>
                <w:rFonts w:ascii="Times New Roman" w:hAnsi="Times New Roman" w:cs="Times New Roman"/>
                <w:bCs/>
                <w:sz w:val="24"/>
                <w:szCs w:val="24"/>
                <w:lang w:val="nl-NL"/>
              </w:rPr>
              <w:t>h) Thông báo định mức thực tế của lượng sản phẩm đã sản xuất không đúng thời hạn quy định;</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t xml:space="preserve">i) Thông báo cho cơ quan hải quan về thời hạn, địa điểm, phương thức giao, nhận hàng hóa thực hiện theo chỉ định </w:t>
            </w:r>
            <w:r w:rsidRPr="006E6122">
              <w:rPr>
                <w:rFonts w:ascii="Times New Roman" w:hAnsi="Times New Roman" w:cs="Times New Roman"/>
                <w:b/>
                <w:i/>
                <w:sz w:val="24"/>
                <w:szCs w:val="24"/>
              </w:rPr>
              <w:lastRenderedPageBreak/>
              <w:t>của thương nhân nước ngoài không đúng thời hạn quy định;</w:t>
            </w:r>
          </w:p>
          <w:p w:rsidR="006E6122" w:rsidRPr="006E6122" w:rsidRDefault="006E6122" w:rsidP="006E6122">
            <w:pPr>
              <w:ind w:firstLine="34"/>
              <w:jc w:val="both"/>
              <w:rPr>
                <w:rFonts w:ascii="Times New Roman" w:hAnsi="Times New Roman" w:cs="Times New Roman"/>
                <w:b/>
                <w:i/>
                <w:sz w:val="24"/>
                <w:szCs w:val="24"/>
                <w:lang w:val="nl-NL"/>
              </w:rPr>
            </w:pPr>
            <w:r w:rsidRPr="006E6122">
              <w:rPr>
                <w:rFonts w:ascii="Times New Roman" w:hAnsi="Times New Roman" w:cs="Times New Roman"/>
                <w:b/>
                <w:i/>
                <w:sz w:val="24"/>
                <w:szCs w:val="24"/>
              </w:rPr>
              <w:t>k) B</w:t>
            </w:r>
            <w:r w:rsidRPr="006E6122">
              <w:rPr>
                <w:rFonts w:ascii="Times New Roman" w:hAnsi="Times New Roman" w:cs="Times New Roman"/>
                <w:b/>
                <w:i/>
                <w:sz w:val="24"/>
                <w:szCs w:val="24"/>
                <w:lang w:val="nl-NL"/>
              </w:rPr>
              <w:t>áo cáo tình hình sử dụng, nơi lưu giữ phương tiện chứa hàng hóa theo phương thức quay vòng tạm nhập, tái xuất hoặc tạm xuất, tái nhập cho cơ quan hải quan không đúng thời hạn quy định.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4. Phạt tiền từ 5.000.000 đồng đến 10.000.000 đồng đối với một trong các hành vi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Không tái xuất hàng kinh doanh tạm nhập</w:t>
            </w:r>
            <w:r w:rsidRPr="006E6122">
              <w:rPr>
                <w:rFonts w:ascii="Times New Roman" w:hAnsi="Times New Roman" w:cs="Times New Roman"/>
                <w:bCs/>
                <w:sz w:val="24"/>
                <w:szCs w:val="24"/>
                <w:lang w:val="nl-NL"/>
              </w:rPr>
              <w:t>,</w:t>
            </w:r>
            <w:r w:rsidRPr="006E6122">
              <w:rPr>
                <w:rFonts w:ascii="Times New Roman" w:hAnsi="Times New Roman" w:cs="Times New Roman"/>
                <w:bCs/>
                <w:sz w:val="24"/>
                <w:szCs w:val="24"/>
              </w:rPr>
              <w:t> tái xuất đúng thời hạn quy định;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nl-NL"/>
              </w:rPr>
              <w:t>b</w:t>
            </w:r>
            <w:r w:rsidRPr="006E6122">
              <w:rPr>
                <w:rFonts w:ascii="Times New Roman" w:hAnsi="Times New Roman" w:cs="Times New Roman"/>
                <w:bCs/>
                <w:sz w:val="24"/>
                <w:szCs w:val="24"/>
              </w:rPr>
              <w:t>) Lưu giữ hàng hóa quá cảnh</w:t>
            </w:r>
            <w:r w:rsidRPr="006E6122">
              <w:rPr>
                <w:rFonts w:ascii="Times New Roman" w:hAnsi="Times New Roman" w:cs="Times New Roman"/>
                <w:bCs/>
                <w:sz w:val="24"/>
                <w:szCs w:val="24"/>
                <w:lang w:val="nl-NL"/>
              </w:rPr>
              <w:t>, hàng hóa trung chuyển </w:t>
            </w:r>
            <w:r w:rsidRPr="006E6122">
              <w:rPr>
                <w:rFonts w:ascii="Times New Roman" w:hAnsi="Times New Roman" w:cs="Times New Roman"/>
                <w:bCs/>
                <w:sz w:val="24"/>
                <w:szCs w:val="24"/>
              </w:rPr>
              <w:t>trên lãnh thổ </w:t>
            </w:r>
            <w:r w:rsidRPr="006E6122">
              <w:rPr>
                <w:rFonts w:ascii="Times New Roman" w:hAnsi="Times New Roman" w:cs="Times New Roman"/>
                <w:bCs/>
                <w:sz w:val="24"/>
                <w:szCs w:val="24"/>
                <w:lang w:val="nl-NL"/>
              </w:rPr>
              <w:t>nước Cộng hòa xã hội chủ nghĩa</w:t>
            </w:r>
            <w:r w:rsidRPr="006E6122">
              <w:rPr>
                <w:rFonts w:ascii="Times New Roman" w:hAnsi="Times New Roman" w:cs="Times New Roman"/>
                <w:bCs/>
                <w:sz w:val="24"/>
                <w:szCs w:val="24"/>
              </w:rPr>
              <w:t> Việt Nam quá thời hạn quy định;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nl-NL"/>
              </w:rPr>
              <w:t>c) Khai </w:t>
            </w:r>
            <w:r w:rsidRPr="006E6122">
              <w:rPr>
                <w:rFonts w:ascii="Times New Roman" w:hAnsi="Times New Roman" w:cs="Times New Roman"/>
                <w:bCs/>
                <w:sz w:val="24"/>
                <w:szCs w:val="24"/>
              </w:rPr>
              <w:t>báo và làm thủ tục </w:t>
            </w:r>
            <w:r w:rsidRPr="006E6122">
              <w:rPr>
                <w:rFonts w:ascii="Times New Roman" w:hAnsi="Times New Roman" w:cs="Times New Roman"/>
                <w:bCs/>
                <w:sz w:val="24"/>
                <w:szCs w:val="24"/>
                <w:lang w:val="nl-NL"/>
              </w:rPr>
              <w:t>sau </w:t>
            </w:r>
            <w:r w:rsidRPr="006E6122">
              <w:rPr>
                <w:rFonts w:ascii="Times New Roman" w:hAnsi="Times New Roman" w:cs="Times New Roman"/>
                <w:bCs/>
                <w:sz w:val="24"/>
                <w:szCs w:val="24"/>
              </w:rPr>
              <w:t>khi chuyển tiêu thụ nội địa hoặc thay đổi </w:t>
            </w:r>
            <w:r w:rsidRPr="006E6122">
              <w:rPr>
                <w:rFonts w:ascii="Times New Roman" w:hAnsi="Times New Roman" w:cs="Times New Roman"/>
                <w:bCs/>
                <w:sz w:val="24"/>
                <w:szCs w:val="24"/>
                <w:lang w:val="nl-NL"/>
              </w:rPr>
              <w:t>m</w:t>
            </w:r>
            <w:r w:rsidRPr="006E6122">
              <w:rPr>
                <w:rFonts w:ascii="Times New Roman" w:hAnsi="Times New Roman" w:cs="Times New Roman"/>
                <w:bCs/>
                <w:sz w:val="24"/>
                <w:szCs w:val="24"/>
              </w:rPr>
              <w:t>ục đích sử dụng hàng hóa thuộc đối tượng không chịu thuế, miễn thuế, xét miễn thuế, hoàn thuế, không thu thuế</w:t>
            </w:r>
            <w:r w:rsidRPr="006E6122">
              <w:rPr>
                <w:rFonts w:ascii="Times New Roman" w:hAnsi="Times New Roman" w:cs="Times New Roman"/>
                <w:bCs/>
                <w:sz w:val="24"/>
                <w:szCs w:val="24"/>
                <w:lang w:val="nl-NL"/>
              </w:rPr>
              <w:t>, hàng áp dụng thuế suất theo hạn ngạch thuế quan nhưng trước thời điểm quyết định kiểm tra, thanh tra</w:t>
            </w:r>
            <w:r w:rsidRPr="006E6122">
              <w:rPr>
                <w:rFonts w:ascii="Times New Roman" w:hAnsi="Times New Roman" w:cs="Times New Roman"/>
                <w:bCs/>
                <w:sz w:val="24"/>
                <w:szCs w:val="24"/>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nl-NL"/>
              </w:rPr>
              <w:t>5. </w:t>
            </w:r>
            <w:r w:rsidRPr="006E6122">
              <w:rPr>
                <w:rFonts w:ascii="Times New Roman" w:hAnsi="Times New Roman" w:cs="Times New Roman"/>
                <w:bCs/>
                <w:sz w:val="24"/>
                <w:szCs w:val="24"/>
              </w:rPr>
              <w:t>Không tái xuất, tái nhập phương tiện vận tải tạm nhập, tạm xuất đúng thời hạn quy định (trừ các</w:t>
            </w:r>
            <w:r w:rsidRPr="006E6122">
              <w:rPr>
                <w:rFonts w:ascii="Times New Roman" w:hAnsi="Times New Roman" w:cs="Times New Roman"/>
                <w:bCs/>
                <w:sz w:val="24"/>
                <w:szCs w:val="24"/>
                <w:lang w:val="nl-NL"/>
              </w:rPr>
              <w:t> trường hợp </w:t>
            </w:r>
            <w:r w:rsidRPr="006E6122">
              <w:rPr>
                <w:rFonts w:ascii="Times New Roman" w:hAnsi="Times New Roman" w:cs="Times New Roman"/>
                <w:bCs/>
                <w:sz w:val="24"/>
                <w:szCs w:val="24"/>
              </w:rPr>
              <w:t>xử phạt theo quy định tại </w:t>
            </w:r>
            <w:r w:rsidRPr="006E6122">
              <w:rPr>
                <w:rFonts w:ascii="Times New Roman" w:hAnsi="Times New Roman" w:cs="Times New Roman"/>
                <w:bCs/>
                <w:sz w:val="24"/>
                <w:szCs w:val="24"/>
                <w:lang w:val="nl-NL"/>
              </w:rPr>
              <w:t>khoản 6 </w:t>
            </w:r>
            <w:r w:rsidRPr="006E6122">
              <w:rPr>
                <w:rFonts w:ascii="Times New Roman" w:hAnsi="Times New Roman" w:cs="Times New Roman"/>
                <w:bCs/>
                <w:sz w:val="24"/>
                <w:szCs w:val="24"/>
              </w:rPr>
              <w:t>Điều này, trường hợp phương tiện vận tải của cá nhân, tổ chức qua lại khu vực c</w:t>
            </w:r>
            <w:r w:rsidRPr="006E6122">
              <w:rPr>
                <w:rFonts w:ascii="Times New Roman" w:hAnsi="Times New Roman" w:cs="Times New Roman"/>
                <w:bCs/>
                <w:sz w:val="24"/>
                <w:szCs w:val="24"/>
                <w:lang w:val="nl-NL"/>
              </w:rPr>
              <w:t>ử</w:t>
            </w:r>
            <w:r w:rsidRPr="006E6122">
              <w:rPr>
                <w:rFonts w:ascii="Times New Roman" w:hAnsi="Times New Roman" w:cs="Times New Roman"/>
                <w:bCs/>
                <w:sz w:val="24"/>
                <w:szCs w:val="24"/>
              </w:rPr>
              <w:t>a khẩu để giao nhận hàng hóa) thì bị xử phạt như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Phạt tiền từ </w:t>
            </w:r>
            <w:r w:rsidRPr="006E6122">
              <w:rPr>
                <w:rFonts w:ascii="Times New Roman" w:hAnsi="Times New Roman" w:cs="Times New Roman"/>
                <w:bCs/>
                <w:sz w:val="24"/>
                <w:szCs w:val="24"/>
                <w:lang w:val="nl-NL"/>
              </w:rPr>
              <w:t>5</w:t>
            </w:r>
            <w:r w:rsidRPr="006E6122">
              <w:rPr>
                <w:rFonts w:ascii="Times New Roman" w:hAnsi="Times New Roman" w:cs="Times New Roman"/>
                <w:bCs/>
                <w:sz w:val="24"/>
                <w:szCs w:val="24"/>
              </w:rPr>
              <w:t>.000.000 đồng đến </w:t>
            </w:r>
            <w:r w:rsidRPr="006E6122">
              <w:rPr>
                <w:rFonts w:ascii="Times New Roman" w:hAnsi="Times New Roman" w:cs="Times New Roman"/>
                <w:bCs/>
                <w:sz w:val="24"/>
                <w:szCs w:val="24"/>
                <w:lang w:val="nl-NL"/>
              </w:rPr>
              <w:t>10</w:t>
            </w:r>
            <w:r w:rsidRPr="006E6122">
              <w:rPr>
                <w:rFonts w:ascii="Times New Roman" w:hAnsi="Times New Roman" w:cs="Times New Roman"/>
                <w:bCs/>
                <w:sz w:val="24"/>
                <w:szCs w:val="24"/>
              </w:rPr>
              <w:t xml:space="preserve">.000.000 đồng trong trường hợp </w:t>
            </w:r>
            <w:r w:rsidRPr="006E6122">
              <w:rPr>
                <w:rFonts w:ascii="Times New Roman" w:hAnsi="Times New Roman" w:cs="Times New Roman"/>
                <w:bCs/>
                <w:sz w:val="24"/>
                <w:szCs w:val="24"/>
              </w:rPr>
              <w:lastRenderedPageBreak/>
              <w:t>quá thời hạn tái xuất</w:t>
            </w:r>
            <w:r w:rsidRPr="006E6122">
              <w:rPr>
                <w:rFonts w:ascii="Times New Roman" w:hAnsi="Times New Roman" w:cs="Times New Roman"/>
                <w:bCs/>
                <w:sz w:val="24"/>
                <w:szCs w:val="24"/>
                <w:lang w:val="nl-NL"/>
              </w:rPr>
              <w:t>, tái nhập </w:t>
            </w:r>
            <w:r w:rsidRPr="006E6122">
              <w:rPr>
                <w:rFonts w:ascii="Times New Roman" w:hAnsi="Times New Roman" w:cs="Times New Roman"/>
                <w:bCs/>
                <w:sz w:val="24"/>
                <w:szCs w:val="24"/>
              </w:rPr>
              <w:t>dưới 30 ngày;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Phạt tiền từ </w:t>
            </w:r>
            <w:r w:rsidRPr="006E6122">
              <w:rPr>
                <w:rFonts w:ascii="Times New Roman" w:hAnsi="Times New Roman" w:cs="Times New Roman"/>
                <w:bCs/>
                <w:sz w:val="24"/>
                <w:szCs w:val="24"/>
                <w:lang w:val="nl-NL"/>
              </w:rPr>
              <w:t>1</w:t>
            </w:r>
            <w:r w:rsidRPr="006E6122">
              <w:rPr>
                <w:rFonts w:ascii="Times New Roman" w:hAnsi="Times New Roman" w:cs="Times New Roman"/>
                <w:bCs/>
                <w:sz w:val="24"/>
                <w:szCs w:val="24"/>
              </w:rPr>
              <w:t>0.000.000 đồng đến </w:t>
            </w:r>
            <w:r w:rsidRPr="006E6122">
              <w:rPr>
                <w:rFonts w:ascii="Times New Roman" w:hAnsi="Times New Roman" w:cs="Times New Roman"/>
                <w:bCs/>
                <w:sz w:val="24"/>
                <w:szCs w:val="24"/>
                <w:lang w:val="nl-NL"/>
              </w:rPr>
              <w:t>2</w:t>
            </w:r>
            <w:r w:rsidRPr="006E6122">
              <w:rPr>
                <w:rFonts w:ascii="Times New Roman" w:hAnsi="Times New Roman" w:cs="Times New Roman"/>
                <w:bCs/>
                <w:sz w:val="24"/>
                <w:szCs w:val="24"/>
              </w:rPr>
              <w:t>0.000.000 đồng trong trường hợp quá thời hạn tái xuất</w:t>
            </w:r>
            <w:r w:rsidRPr="006E6122">
              <w:rPr>
                <w:rFonts w:ascii="Times New Roman" w:hAnsi="Times New Roman" w:cs="Times New Roman"/>
                <w:bCs/>
                <w:sz w:val="24"/>
                <w:szCs w:val="24"/>
                <w:lang w:val="nl-NL"/>
              </w:rPr>
              <w:t>, tái nhập </w:t>
            </w:r>
            <w:r w:rsidRPr="006E6122">
              <w:rPr>
                <w:rFonts w:ascii="Times New Roman" w:hAnsi="Times New Roman" w:cs="Times New Roman"/>
                <w:bCs/>
                <w:sz w:val="24"/>
                <w:szCs w:val="24"/>
              </w:rPr>
              <w:t>từ 30 ngày trở lên.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nl-NL"/>
              </w:rPr>
              <w:t>6</w:t>
            </w:r>
            <w:r w:rsidRPr="006E6122">
              <w:rPr>
                <w:rFonts w:ascii="Times New Roman" w:hAnsi="Times New Roman" w:cs="Times New Roman"/>
                <w:bCs/>
                <w:sz w:val="24"/>
                <w:szCs w:val="24"/>
              </w:rPr>
              <w:t>. Không tái xuất phương tiện vận tải </w:t>
            </w:r>
            <w:r w:rsidRPr="006E6122">
              <w:rPr>
                <w:rFonts w:ascii="Times New Roman" w:hAnsi="Times New Roman" w:cs="Times New Roman"/>
                <w:bCs/>
                <w:sz w:val="24"/>
                <w:szCs w:val="24"/>
                <w:lang w:val="nl-NL"/>
              </w:rPr>
              <w:t>tạm nhập </w:t>
            </w:r>
            <w:r w:rsidRPr="006E6122">
              <w:rPr>
                <w:rFonts w:ascii="Times New Roman" w:hAnsi="Times New Roman" w:cs="Times New Roman"/>
                <w:bCs/>
                <w:sz w:val="24"/>
                <w:szCs w:val="24"/>
              </w:rPr>
              <w:t>là ô tô chở người dướ</w:t>
            </w:r>
            <w:r w:rsidRPr="006E6122">
              <w:rPr>
                <w:rFonts w:ascii="Times New Roman" w:hAnsi="Times New Roman" w:cs="Times New Roman"/>
                <w:bCs/>
                <w:sz w:val="24"/>
                <w:szCs w:val="24"/>
                <w:lang w:val="nl-NL"/>
              </w:rPr>
              <w:t>i </w:t>
            </w:r>
            <w:r w:rsidRPr="006E6122">
              <w:rPr>
                <w:rFonts w:ascii="Times New Roman" w:hAnsi="Times New Roman" w:cs="Times New Roman"/>
                <w:bCs/>
                <w:sz w:val="24"/>
                <w:szCs w:val="24"/>
              </w:rPr>
              <w:t>24 chỗ ngồi </w:t>
            </w:r>
            <w:r w:rsidRPr="006E6122">
              <w:rPr>
                <w:rFonts w:ascii="Times New Roman" w:hAnsi="Times New Roman" w:cs="Times New Roman"/>
                <w:bCs/>
                <w:sz w:val="24"/>
                <w:szCs w:val="24"/>
                <w:lang w:val="nl-NL"/>
              </w:rPr>
              <w:t>(được xác định căn cứ giấy đăng ký lưu hành phương tiện hoặc thực tế kiểm tra phương tiện) </w:t>
            </w:r>
            <w:r w:rsidRPr="006E6122">
              <w:rPr>
                <w:rFonts w:ascii="Times New Roman" w:hAnsi="Times New Roman" w:cs="Times New Roman"/>
                <w:bCs/>
                <w:sz w:val="24"/>
                <w:szCs w:val="24"/>
              </w:rPr>
              <w:t>đúng thời hạn quy định, trừ trường hợp xử phạt theo </w:t>
            </w:r>
            <w:r w:rsidRPr="006E6122">
              <w:rPr>
                <w:rFonts w:ascii="Times New Roman" w:hAnsi="Times New Roman" w:cs="Times New Roman"/>
                <w:bCs/>
                <w:sz w:val="24"/>
                <w:szCs w:val="24"/>
                <w:lang w:val="nl-NL"/>
              </w:rPr>
              <w:t>điểm</w:t>
            </w:r>
            <w:r w:rsidRPr="006E6122">
              <w:rPr>
                <w:rFonts w:ascii="Times New Roman" w:hAnsi="Times New Roman" w:cs="Times New Roman"/>
                <w:bCs/>
                <w:sz w:val="24"/>
                <w:szCs w:val="24"/>
              </w:rPr>
              <w:t> c </w:t>
            </w:r>
            <w:r w:rsidRPr="006E6122">
              <w:rPr>
                <w:rFonts w:ascii="Times New Roman" w:hAnsi="Times New Roman" w:cs="Times New Roman"/>
                <w:bCs/>
                <w:sz w:val="24"/>
                <w:szCs w:val="24"/>
                <w:lang w:val="nl-NL"/>
              </w:rPr>
              <w:t>khoản</w:t>
            </w:r>
            <w:r w:rsidRPr="006E6122">
              <w:rPr>
                <w:rFonts w:ascii="Times New Roman" w:hAnsi="Times New Roman" w:cs="Times New Roman"/>
                <w:bCs/>
                <w:sz w:val="24"/>
                <w:szCs w:val="24"/>
              </w:rPr>
              <w:t> 1 Điều này thì bị xử phạt như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Phạt tiền từ 10.000.000 đồng đến 20.000.000 đồng trong trường hợp quá thời hạn tái xuất dưới 30 ngày;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Phạt tiền từ 20.000.000 đồng đến 50.000.000 đồng trong trường hợp quá thời hạn tái xuất từ 30 ngày trở lên.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nl-NL"/>
              </w:rPr>
              <w:t>7</w:t>
            </w:r>
            <w:r w:rsidRPr="006E6122">
              <w:rPr>
                <w:rFonts w:ascii="Times New Roman" w:hAnsi="Times New Roman" w:cs="Times New Roman"/>
                <w:bCs/>
                <w:sz w:val="24"/>
                <w:szCs w:val="24"/>
              </w:rPr>
              <w:t>. Áp dụng các biện pháp khắc phục hậu quả:</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Buộc</w:t>
            </w:r>
            <w:r w:rsidRPr="006E6122">
              <w:rPr>
                <w:rFonts w:ascii="Times New Roman" w:hAnsi="Times New Roman" w:cs="Times New Roman"/>
                <w:bCs/>
                <w:sz w:val="24"/>
                <w:szCs w:val="24"/>
                <w:lang w:val="nl-NL"/>
              </w:rPr>
              <w:t> đưa ra khỏi lãnh thổ</w:t>
            </w:r>
            <w:r w:rsidRPr="006E6122">
              <w:rPr>
                <w:rFonts w:ascii="Times New Roman" w:hAnsi="Times New Roman" w:cs="Times New Roman"/>
                <w:bCs/>
                <w:sz w:val="24"/>
                <w:szCs w:val="24"/>
              </w:rPr>
              <w:t> nước Cộng hòa xã hội chủ nghĩa </w:t>
            </w:r>
            <w:r w:rsidRPr="006E6122">
              <w:rPr>
                <w:rFonts w:ascii="Times New Roman" w:hAnsi="Times New Roman" w:cs="Times New Roman"/>
                <w:bCs/>
                <w:sz w:val="24"/>
                <w:szCs w:val="24"/>
                <w:lang w:val="nl-NL"/>
              </w:rPr>
              <w:t>Việt Nam hoặc buộc tái xuất tang vật vi phạm hành chính là hàng hóa tạm nhập trong thời hạn thi hành quyết định xử phạt </w:t>
            </w:r>
            <w:r w:rsidRPr="006E6122">
              <w:rPr>
                <w:rFonts w:ascii="Times New Roman" w:hAnsi="Times New Roman" w:cs="Times New Roman"/>
                <w:bCs/>
                <w:sz w:val="24"/>
                <w:szCs w:val="24"/>
              </w:rPr>
              <w:t>đối với hành vi vi phạm quy định tại </w:t>
            </w:r>
            <w:r w:rsidRPr="006E6122">
              <w:rPr>
                <w:rFonts w:ascii="Times New Roman" w:hAnsi="Times New Roman" w:cs="Times New Roman"/>
                <w:bCs/>
                <w:sz w:val="24"/>
                <w:szCs w:val="24"/>
                <w:lang w:val="nl-NL"/>
              </w:rPr>
              <w:t>điểm g khoản</w:t>
            </w:r>
            <w:r w:rsidRPr="006E6122">
              <w:rPr>
                <w:rFonts w:ascii="Times New Roman" w:hAnsi="Times New Roman" w:cs="Times New Roman"/>
                <w:bCs/>
                <w:sz w:val="24"/>
                <w:szCs w:val="24"/>
              </w:rPr>
              <w:t> 3; </w:t>
            </w:r>
            <w:r w:rsidRPr="006E6122">
              <w:rPr>
                <w:rFonts w:ascii="Times New Roman" w:hAnsi="Times New Roman" w:cs="Times New Roman"/>
                <w:bCs/>
                <w:sz w:val="24"/>
                <w:szCs w:val="24"/>
                <w:lang w:val="nl-NL"/>
              </w:rPr>
              <w:t>điểm</w:t>
            </w:r>
            <w:r w:rsidRPr="006E6122">
              <w:rPr>
                <w:rFonts w:ascii="Times New Roman" w:hAnsi="Times New Roman" w:cs="Times New Roman"/>
                <w:bCs/>
                <w:sz w:val="24"/>
                <w:szCs w:val="24"/>
              </w:rPr>
              <w:t> a khoản 4 Điều này; trừ các trường hợp được phép tiêu thụ hàng hóa tại Việt Nam theo quy định</w:t>
            </w:r>
            <w:r w:rsidRPr="006E6122">
              <w:rPr>
                <w:rFonts w:ascii="Times New Roman" w:hAnsi="Times New Roman" w:cs="Times New Roman"/>
                <w:bCs/>
                <w:sz w:val="24"/>
                <w:szCs w:val="24"/>
                <w:lang w:val="nl-NL"/>
              </w:rPr>
              <w:t> của pháp luật quản lý ngoại thương và quy định khác của pháp luật có liên quan</w:t>
            </w:r>
            <w:r w:rsidRPr="006E6122">
              <w:rPr>
                <w:rFonts w:ascii="Times New Roman" w:hAnsi="Times New Roman" w:cs="Times New Roman"/>
                <w:bCs/>
                <w:sz w:val="24"/>
                <w:szCs w:val="24"/>
              </w:rPr>
              <w:t>, </w:t>
            </w:r>
            <w:r w:rsidRPr="006E6122">
              <w:rPr>
                <w:rFonts w:ascii="Times New Roman" w:hAnsi="Times New Roman" w:cs="Times New Roman"/>
                <w:bCs/>
                <w:sz w:val="24"/>
                <w:szCs w:val="24"/>
                <w:lang w:val="nl-NL"/>
              </w:rPr>
              <w:t xml:space="preserve">trường hợp được gia hạn, kéo dài thời hạn tạm nhập tái xuất theo quy </w:t>
            </w:r>
            <w:r w:rsidRPr="006E6122">
              <w:rPr>
                <w:rFonts w:ascii="Times New Roman" w:hAnsi="Times New Roman" w:cs="Times New Roman"/>
                <w:bCs/>
                <w:sz w:val="24"/>
                <w:szCs w:val="24"/>
                <w:lang w:val="nl-NL"/>
              </w:rPr>
              <w:lastRenderedPageBreak/>
              <w:t>định của pháp luật quản lý ngoại thương, pháp luật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nl-NL"/>
              </w:rPr>
              <w:t>b</w:t>
            </w:r>
            <w:r w:rsidRPr="006E6122">
              <w:rPr>
                <w:rFonts w:ascii="Times New Roman" w:hAnsi="Times New Roman" w:cs="Times New Roman"/>
                <w:bCs/>
                <w:sz w:val="24"/>
                <w:szCs w:val="24"/>
              </w:rPr>
              <w:t>) Buộc</w:t>
            </w:r>
            <w:r w:rsidRPr="006E6122">
              <w:rPr>
                <w:rFonts w:ascii="Times New Roman" w:hAnsi="Times New Roman" w:cs="Times New Roman"/>
                <w:bCs/>
                <w:sz w:val="24"/>
                <w:szCs w:val="24"/>
                <w:lang w:val="nl-NL"/>
              </w:rPr>
              <w:t> đưa ra khỏi </w:t>
            </w:r>
            <w:r w:rsidRPr="006E6122">
              <w:rPr>
                <w:rFonts w:ascii="Times New Roman" w:hAnsi="Times New Roman" w:cs="Times New Roman"/>
                <w:bCs/>
                <w:sz w:val="24"/>
                <w:szCs w:val="24"/>
              </w:rPr>
              <w:t>lãnh thổ nước Cộng hòa xã hội chủ nghĩa </w:t>
            </w:r>
            <w:r w:rsidRPr="006E6122">
              <w:rPr>
                <w:rFonts w:ascii="Times New Roman" w:hAnsi="Times New Roman" w:cs="Times New Roman"/>
                <w:bCs/>
                <w:sz w:val="24"/>
                <w:szCs w:val="24"/>
                <w:lang w:val="nl-NL"/>
              </w:rPr>
              <w:t>Việt Nam hoặc buộc tái xuất phương tiện vi phạm hành chính tạm nhập trong thời hạn thi hành quyết định xử phạt </w:t>
            </w:r>
            <w:r w:rsidRPr="006E6122">
              <w:rPr>
                <w:rFonts w:ascii="Times New Roman" w:hAnsi="Times New Roman" w:cs="Times New Roman"/>
                <w:bCs/>
                <w:sz w:val="24"/>
                <w:szCs w:val="24"/>
              </w:rPr>
              <w:t>đối với hành vi vi phạm quy định tại </w:t>
            </w:r>
            <w:r w:rsidRPr="006E6122">
              <w:rPr>
                <w:rFonts w:ascii="Times New Roman" w:hAnsi="Times New Roman" w:cs="Times New Roman"/>
                <w:bCs/>
                <w:sz w:val="24"/>
                <w:szCs w:val="24"/>
                <w:lang w:val="nl-NL"/>
              </w:rPr>
              <w:t>điểm c khoản</w:t>
            </w:r>
            <w:r w:rsidRPr="006E6122">
              <w:rPr>
                <w:rFonts w:ascii="Times New Roman" w:hAnsi="Times New Roman" w:cs="Times New Roman"/>
                <w:bCs/>
                <w:sz w:val="24"/>
                <w:szCs w:val="24"/>
              </w:rPr>
              <w:t> 1, </w:t>
            </w:r>
            <w:r w:rsidRPr="006E6122">
              <w:rPr>
                <w:rFonts w:ascii="Times New Roman" w:hAnsi="Times New Roman" w:cs="Times New Roman"/>
                <w:bCs/>
                <w:sz w:val="24"/>
                <w:szCs w:val="24"/>
                <w:lang w:val="nl-NL"/>
              </w:rPr>
              <w:t>khoản 5</w:t>
            </w:r>
            <w:r w:rsidRPr="006E6122">
              <w:rPr>
                <w:rFonts w:ascii="Times New Roman" w:hAnsi="Times New Roman" w:cs="Times New Roman"/>
                <w:bCs/>
                <w:sz w:val="24"/>
                <w:szCs w:val="24"/>
              </w:rPr>
              <w:t>, </w:t>
            </w:r>
            <w:r w:rsidRPr="006E6122">
              <w:rPr>
                <w:rFonts w:ascii="Times New Roman" w:hAnsi="Times New Roman" w:cs="Times New Roman"/>
                <w:bCs/>
                <w:sz w:val="24"/>
                <w:szCs w:val="24"/>
                <w:lang w:val="nl-NL"/>
              </w:rPr>
              <w:t>khoản 6 </w:t>
            </w:r>
            <w:r w:rsidRPr="006E6122">
              <w:rPr>
                <w:rFonts w:ascii="Times New Roman" w:hAnsi="Times New Roman" w:cs="Times New Roman"/>
                <w:bCs/>
                <w:sz w:val="24"/>
                <w:szCs w:val="24"/>
              </w:rPr>
              <w:t>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nl-NL"/>
              </w:rPr>
              <w:t>c</w:t>
            </w:r>
            <w:r w:rsidRPr="006E6122">
              <w:rPr>
                <w:rFonts w:ascii="Times New Roman" w:hAnsi="Times New Roman" w:cs="Times New Roman"/>
                <w:bCs/>
                <w:sz w:val="24"/>
                <w:szCs w:val="24"/>
              </w:rPr>
              <w:t>) Buộc đưa ra khỏi lãnh thổ nước Cộng hòa xã hội chủ nghĩa Việt Nam</w:t>
            </w:r>
            <w:r w:rsidRPr="006E6122">
              <w:rPr>
                <w:rFonts w:ascii="Times New Roman" w:hAnsi="Times New Roman" w:cs="Times New Roman"/>
                <w:bCs/>
                <w:sz w:val="24"/>
                <w:szCs w:val="24"/>
                <w:lang w:val="nl-NL"/>
              </w:rPr>
              <w:t> tang vật vi phạm hành chính là hàng hóa quá cảnh, trung chuyển trong thời hạn thi hành quyết định xử phạt </w:t>
            </w:r>
            <w:r w:rsidRPr="006E6122">
              <w:rPr>
                <w:rFonts w:ascii="Times New Roman" w:hAnsi="Times New Roman" w:cs="Times New Roman"/>
                <w:bCs/>
                <w:sz w:val="24"/>
                <w:szCs w:val="24"/>
              </w:rPr>
              <w:t>đối với hành vi vi phạm quy định tại </w:t>
            </w:r>
            <w:r w:rsidRPr="006E6122">
              <w:rPr>
                <w:rFonts w:ascii="Times New Roman" w:hAnsi="Times New Roman" w:cs="Times New Roman"/>
                <w:bCs/>
                <w:sz w:val="24"/>
                <w:szCs w:val="24"/>
                <w:lang w:val="nl-NL"/>
              </w:rPr>
              <w:t>điểm b khoản</w:t>
            </w:r>
            <w:r w:rsidRPr="006E6122">
              <w:rPr>
                <w:rFonts w:ascii="Times New Roman" w:hAnsi="Times New Roman" w:cs="Times New Roman"/>
                <w:bCs/>
                <w:sz w:val="24"/>
                <w:szCs w:val="24"/>
              </w:rPr>
              <w:t> 4 Điều này.</w:t>
            </w:r>
          </w:p>
        </w:tc>
        <w:tc>
          <w:tcPr>
            <w:tcW w:w="4819" w:type="dxa"/>
          </w:tcPr>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Tại khoản 1: Điểm a cập nhật dẫn chiếu phù hợp với nội dung dự thảo.</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Tại khoản 2:</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 Điểm e: Cập nhật nội dung mới theo quy định tại điểm b khoản 2 Điều 12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được sửa đổi, bổ sung tại khoản 7 Điều 1</w:t>
            </w:r>
            <w:r w:rsidRPr="006E6122">
              <w:rPr>
                <w:rFonts w:ascii="Times New Roman" w:hAnsi="Times New Roman" w:cs="Times New Roman"/>
                <w:b/>
                <w:bCs/>
                <w:sz w:val="24"/>
                <w:szCs w:val="24"/>
              </w:rPr>
              <w:t xml:space="preserve">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33"/>
              <w:jc w:val="both"/>
              <w:rPr>
                <w:rFonts w:ascii="Times New Roman" w:hAnsi="Times New Roman" w:cs="Times New Roman"/>
                <w:bCs/>
                <w:sz w:val="24"/>
                <w:szCs w:val="24"/>
              </w:rPr>
            </w:pPr>
            <w:r w:rsidRPr="006E6122">
              <w:rPr>
                <w:rFonts w:ascii="Times New Roman" w:hAnsi="Times New Roman" w:cs="Times New Roman"/>
                <w:sz w:val="24"/>
                <w:szCs w:val="24"/>
              </w:rPr>
              <w:t xml:space="preserve">+ Điểm g: Cập nhật nội dung mới theo quy định tại điểm c khoản 1, điểm c khoản 2 Điều 65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35 </w:t>
            </w:r>
            <w:r w:rsidRPr="006E6122">
              <w:rPr>
                <w:rFonts w:ascii="Times New Roman" w:hAnsi="Times New Roman" w:cs="Times New Roman"/>
                <w:sz w:val="24"/>
                <w:szCs w:val="24"/>
              </w:rPr>
              <w:lastRenderedPageBreak/>
              <w:t xml:space="preserve">Điều 1 </w:t>
            </w:r>
            <w:r w:rsidRPr="006E6122">
              <w:rPr>
                <w:rFonts w:ascii="Times New Roman" w:hAnsi="Times New Roman" w:cs="Times New Roman"/>
                <w:bCs/>
                <w:sz w:val="24"/>
                <w:szCs w:val="24"/>
              </w:rPr>
              <w:t xml:space="preserve">Nghị định số 167/2025/NĐ-CP ngày 30/6/2025 của Chính phủ; </w:t>
            </w:r>
            <w:r w:rsidRPr="006E6122">
              <w:rPr>
                <w:rFonts w:ascii="Times New Roman" w:hAnsi="Times New Roman" w:cs="Times New Roman"/>
                <w:sz w:val="24"/>
                <w:szCs w:val="24"/>
              </w:rPr>
              <w:t xml:space="preserve">điểm b khoản 2 Điều 74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43 Điều 1 </w:t>
            </w:r>
            <w:r w:rsidRPr="006E6122">
              <w:rPr>
                <w:rFonts w:ascii="Times New Roman" w:hAnsi="Times New Roman" w:cs="Times New Roman"/>
                <w:bCs/>
                <w:sz w:val="24"/>
                <w:szCs w:val="24"/>
              </w:rPr>
              <w:t>Nghị định số 167/2025/NĐ-CP ngày 30/6/2025 của Chính phủ.</w:t>
            </w:r>
          </w:p>
          <w:p w:rsidR="006E6122" w:rsidRDefault="006E6122" w:rsidP="006E6122">
            <w:pPr>
              <w:ind w:left="33"/>
              <w:jc w:val="both"/>
              <w:rPr>
                <w:rFonts w:ascii="Times New Roman" w:hAnsi="Times New Roman" w:cs="Times New Roman"/>
                <w:bCs/>
                <w:sz w:val="24"/>
                <w:szCs w:val="24"/>
              </w:rPr>
            </w:pPr>
            <w:r w:rsidRPr="006E6122">
              <w:rPr>
                <w:rFonts w:ascii="Times New Roman" w:hAnsi="Times New Roman" w:cs="Times New Roman"/>
                <w:bCs/>
                <w:sz w:val="24"/>
                <w:szCs w:val="24"/>
              </w:rPr>
              <w:t>+ Điểm h: để</w:t>
            </w:r>
            <w:r w:rsidRPr="006E6122">
              <w:rPr>
                <w:rFonts w:ascii="Times New Roman" w:hAnsi="Times New Roman" w:cs="Times New Roman"/>
                <w:bCs/>
                <w:sz w:val="24"/>
                <w:szCs w:val="24"/>
                <w:lang w:val="vi-VN"/>
              </w:rPr>
              <w:t xml:space="preserve"> phù hợp</w:t>
            </w:r>
            <w:r w:rsidRPr="006E6122">
              <w:rPr>
                <w:rFonts w:ascii="Times New Roman" w:hAnsi="Times New Roman" w:cs="Times New Roman"/>
                <w:bCs/>
                <w:sz w:val="24"/>
                <w:szCs w:val="24"/>
              </w:rPr>
              <w:t xml:space="preserve"> với quy định tại điểm đ khoản 1 Điều 67 Nghị định số 08/2015/NĐ-CP ngày 21/01/2015 của Chính phủ được sửa đổi, bổ sung tại khoản 36 Điều 1 Nghị định số 167/2025/NĐ-CP ngày 30/6/2025 của Chính phủ.</w:t>
            </w:r>
          </w:p>
          <w:p w:rsidR="00513B7A" w:rsidRDefault="00513B7A" w:rsidP="006E6122">
            <w:pPr>
              <w:ind w:left="33"/>
              <w:jc w:val="both"/>
              <w:rPr>
                <w:rFonts w:ascii="Times New Roman" w:hAnsi="Times New Roman" w:cs="Times New Roman"/>
                <w:bCs/>
                <w:sz w:val="24"/>
                <w:szCs w:val="24"/>
              </w:rPr>
            </w:pPr>
          </w:p>
          <w:p w:rsidR="00513B7A" w:rsidRPr="006E6122" w:rsidRDefault="00513B7A"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Khoản 3:</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Điểm b: bổ sung cụm từ “Thông báo” để bao quát các trường hợp có hành vi vi phạm quy định thông báo tình hình sự dụng hàng hóa miễn thuế theo quy định tại Điều 31a Nghị định 18/2021/NĐ-CP.</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 xml:space="preserve">+ Điểm đ: Cập nhật nội dung mới theo quy định tại điểm b khoản 1 Điều 37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20 Điều 1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892A9E" w:rsidRDefault="00892A9E" w:rsidP="006E6122">
            <w:pPr>
              <w:ind w:left="33"/>
              <w:jc w:val="both"/>
              <w:rPr>
                <w:rFonts w:ascii="Times New Roman" w:hAnsi="Times New Roman" w:cs="Times New Roman"/>
                <w:sz w:val="24"/>
                <w:szCs w:val="24"/>
              </w:rPr>
            </w:pPr>
          </w:p>
          <w:p w:rsidR="00892A9E" w:rsidRDefault="00892A9E" w:rsidP="006E6122">
            <w:pPr>
              <w:ind w:left="33"/>
              <w:jc w:val="both"/>
              <w:rPr>
                <w:rFonts w:ascii="Times New Roman" w:hAnsi="Times New Roman" w:cs="Times New Roman"/>
                <w:sz w:val="24"/>
                <w:szCs w:val="24"/>
              </w:rPr>
            </w:pPr>
          </w:p>
          <w:p w:rsidR="00892A9E" w:rsidRDefault="00892A9E" w:rsidP="006E6122">
            <w:pPr>
              <w:ind w:left="33"/>
              <w:jc w:val="both"/>
              <w:rPr>
                <w:rFonts w:ascii="Times New Roman" w:hAnsi="Times New Roman" w:cs="Times New Roman"/>
                <w:sz w:val="24"/>
                <w:szCs w:val="24"/>
              </w:rPr>
            </w:pPr>
          </w:p>
          <w:p w:rsidR="00892A9E" w:rsidRDefault="00892A9E" w:rsidP="006E6122">
            <w:pPr>
              <w:ind w:left="33"/>
              <w:jc w:val="both"/>
              <w:rPr>
                <w:rFonts w:ascii="Times New Roman" w:hAnsi="Times New Roman" w:cs="Times New Roman"/>
                <w:sz w:val="24"/>
                <w:szCs w:val="24"/>
              </w:rPr>
            </w:pPr>
          </w:p>
          <w:p w:rsidR="00892A9E" w:rsidRDefault="00892A9E" w:rsidP="006E6122">
            <w:pPr>
              <w:ind w:left="33"/>
              <w:jc w:val="both"/>
              <w:rPr>
                <w:rFonts w:ascii="Times New Roman" w:hAnsi="Times New Roman" w:cs="Times New Roman"/>
                <w:sz w:val="24"/>
                <w:szCs w:val="24"/>
              </w:rPr>
            </w:pPr>
          </w:p>
          <w:p w:rsidR="00892A9E" w:rsidRPr="006E6122" w:rsidRDefault="00892A9E"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Điểm e bổ sung theo quy định tại Điều 10, 12 Nghị định 134/2016/NĐ-CP được sửa đổi, bổ sung tại Nghị định 18/2021/NĐ-CP</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892A9E" w:rsidRPr="006E6122" w:rsidRDefault="00892A9E"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 Điểm i: Cập nhật nội dung mới theo quy định tại khoản 4 Điều 35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19 Điều 1 </w:t>
            </w:r>
            <w:r w:rsidRPr="006E6122">
              <w:rPr>
                <w:rFonts w:ascii="Times New Roman" w:hAnsi="Times New Roman" w:cs="Times New Roman"/>
                <w:bCs/>
                <w:sz w:val="24"/>
                <w:szCs w:val="24"/>
              </w:rPr>
              <w:t xml:space="preserve">Nghị định số </w:t>
            </w:r>
            <w:r w:rsidRPr="006E6122">
              <w:rPr>
                <w:rFonts w:ascii="Times New Roman" w:hAnsi="Times New Roman" w:cs="Times New Roman"/>
                <w:bCs/>
                <w:sz w:val="24"/>
                <w:szCs w:val="24"/>
              </w:rPr>
              <w:lastRenderedPageBreak/>
              <w:t>167/2025/NĐ-CP ngày 30/6/2025 của Chính phủ.</w:t>
            </w:r>
          </w:p>
          <w:p w:rsidR="006E6122" w:rsidRPr="006E6122" w:rsidRDefault="006E6122" w:rsidP="006E6122">
            <w:pPr>
              <w:ind w:left="33"/>
              <w:jc w:val="both"/>
              <w:rPr>
                <w:rFonts w:ascii="Times New Roman" w:hAnsi="Times New Roman" w:cs="Times New Roman"/>
                <w:bCs/>
                <w:sz w:val="24"/>
                <w:szCs w:val="24"/>
              </w:rPr>
            </w:pPr>
            <w:r w:rsidRPr="006E6122">
              <w:rPr>
                <w:rFonts w:ascii="Times New Roman" w:hAnsi="Times New Roman" w:cs="Times New Roman"/>
                <w:sz w:val="24"/>
                <w:szCs w:val="24"/>
              </w:rPr>
              <w:t xml:space="preserve">+ Điểm k: Cập nhật nội dung mới theo quy định khoản 3 Điều 49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27 Điều 1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33"/>
              <w:jc w:val="both"/>
              <w:rPr>
                <w:rFonts w:ascii="Times New Roman" w:hAnsi="Times New Roman" w:cs="Times New Roman"/>
                <w:bCs/>
                <w:sz w:val="24"/>
                <w:szCs w:val="24"/>
              </w:rPr>
            </w:pPr>
            <w:r w:rsidRPr="006E6122">
              <w:rPr>
                <w:rFonts w:ascii="Times New Roman" w:hAnsi="Times New Roman" w:cs="Times New Roman"/>
                <w:bCs/>
                <w:sz w:val="24"/>
                <w:szCs w:val="24"/>
              </w:rPr>
              <w:t>- Khoản 4:</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bCs/>
                <w:sz w:val="24"/>
                <w:szCs w:val="24"/>
              </w:rPr>
              <w:t>+ Điểm c: bỏ cụm từ “xét miễn thuế” do hiện nay quy định về chính sách thuế không còn quy định trường hợp “xét miễn thuế”.</w:t>
            </w:r>
          </w:p>
        </w:tc>
        <w:tc>
          <w:tcPr>
            <w:tcW w:w="1985" w:type="dxa"/>
          </w:tcPr>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thống nhất trong toàn dự thảo Nghị định</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sz w:val="24"/>
                <w:szCs w:val="24"/>
              </w:rPr>
              <w:lastRenderedPageBreak/>
              <w:t xml:space="preserve">Đảm bảo phù hợp với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lastRenderedPageBreak/>
              <w:t>Đảm bảo phù hợp với quy định tại Điều 31a Nghị định 18/2021/NĐ-CP</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Default="006E6122" w:rsidP="006E6122">
            <w:pPr>
              <w:ind w:left="-108"/>
              <w:jc w:val="both"/>
              <w:rPr>
                <w:rFonts w:ascii="Times New Roman" w:hAnsi="Times New Roman" w:cs="Times New Roman"/>
                <w:sz w:val="24"/>
                <w:szCs w:val="24"/>
              </w:rPr>
            </w:pPr>
          </w:p>
          <w:p w:rsidR="00892A9E" w:rsidRDefault="00892A9E" w:rsidP="006E6122">
            <w:pPr>
              <w:ind w:left="-108"/>
              <w:jc w:val="both"/>
              <w:rPr>
                <w:rFonts w:ascii="Times New Roman" w:hAnsi="Times New Roman" w:cs="Times New Roman"/>
                <w:sz w:val="24"/>
                <w:szCs w:val="24"/>
              </w:rPr>
            </w:pPr>
          </w:p>
          <w:p w:rsidR="00892A9E" w:rsidRDefault="00892A9E" w:rsidP="006E6122">
            <w:pPr>
              <w:ind w:left="-108"/>
              <w:jc w:val="both"/>
              <w:rPr>
                <w:rFonts w:ascii="Times New Roman" w:hAnsi="Times New Roman" w:cs="Times New Roman"/>
                <w:sz w:val="24"/>
                <w:szCs w:val="24"/>
              </w:rPr>
            </w:pPr>
          </w:p>
          <w:p w:rsidR="00892A9E" w:rsidRDefault="00892A9E" w:rsidP="006E6122">
            <w:pPr>
              <w:ind w:left="-108"/>
              <w:jc w:val="both"/>
              <w:rPr>
                <w:rFonts w:ascii="Times New Roman" w:hAnsi="Times New Roman" w:cs="Times New Roman"/>
                <w:sz w:val="24"/>
                <w:szCs w:val="24"/>
              </w:rPr>
            </w:pPr>
          </w:p>
          <w:p w:rsidR="00892A9E" w:rsidRPr="006E6122" w:rsidRDefault="00892A9E"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sz w:val="24"/>
                <w:szCs w:val="24"/>
              </w:rPr>
              <w:t xml:space="preserve">Đảm bảo phù hợp với quy định tại </w:t>
            </w:r>
            <w:r w:rsidRPr="006E6122">
              <w:rPr>
                <w:rFonts w:ascii="Times New Roman" w:hAnsi="Times New Roman" w:cs="Times New Roman"/>
                <w:bCs/>
                <w:sz w:val="24"/>
                <w:szCs w:val="24"/>
              </w:rPr>
              <w:t>Nghị định số 08/2015/NĐ-CP ngày 21/01/2015 của Chính phủ được sửa đổi, bổ sung tại</w:t>
            </w: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lastRenderedPageBreak/>
              <w:t>Đảm bảo phù hợp với quy định tại Điều 10, 12 Nghị định 134/2016/NĐ-CP được sửa đổi, bổ sung tại Nghị định 18/2021/NĐ-CP</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sz w:val="24"/>
                <w:szCs w:val="24"/>
              </w:rPr>
              <w:t xml:space="preserve">Đảm bảo phù hợp với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tc>
        <w:tc>
          <w:tcPr>
            <w:tcW w:w="2268" w:type="dxa"/>
          </w:tcPr>
          <w:p w:rsidR="006E6122" w:rsidRPr="006E6122" w:rsidRDefault="006E6122" w:rsidP="006E6122">
            <w:pPr>
              <w:ind w:left="33"/>
              <w:jc w:val="both"/>
              <w:rPr>
                <w:rFonts w:ascii="Times New Roman" w:hAnsi="Times New Roman" w:cs="Times New Roman"/>
                <w:sz w:val="24"/>
                <w:szCs w:val="24"/>
              </w:rPr>
            </w:pPr>
          </w:p>
          <w:p w:rsidR="00BF6793" w:rsidRDefault="00BF6793" w:rsidP="006E6122">
            <w:pPr>
              <w:ind w:left="33"/>
              <w:jc w:val="both"/>
              <w:rPr>
                <w:rFonts w:ascii="Times New Roman" w:hAnsi="Times New Roman" w:cs="Times New Roman"/>
                <w:sz w:val="24"/>
                <w:szCs w:val="24"/>
              </w:rPr>
            </w:pPr>
          </w:p>
          <w:p w:rsidR="006E6122" w:rsidRPr="006E6122" w:rsidRDefault="00BF6793" w:rsidP="006E6122">
            <w:pPr>
              <w:ind w:left="33"/>
              <w:jc w:val="both"/>
              <w:rPr>
                <w:rFonts w:ascii="Times New Roman" w:hAnsi="Times New Roman" w:cs="Times New Roman"/>
                <w:sz w:val="24"/>
                <w:szCs w:val="24"/>
              </w:rPr>
            </w:pPr>
            <w:r w:rsidRPr="00BF6793">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BF6793" w:rsidRDefault="00BF6793" w:rsidP="006E6122">
            <w:pPr>
              <w:ind w:left="33"/>
              <w:jc w:val="both"/>
              <w:rPr>
                <w:rFonts w:ascii="Times New Roman" w:hAnsi="Times New Roman" w:cs="Times New Roman"/>
                <w:sz w:val="24"/>
                <w:szCs w:val="24"/>
              </w:rPr>
            </w:pPr>
          </w:p>
          <w:p w:rsidR="00BF6793" w:rsidRDefault="00BF6793" w:rsidP="006E6122">
            <w:pPr>
              <w:ind w:left="33"/>
              <w:jc w:val="both"/>
              <w:rPr>
                <w:rFonts w:ascii="Times New Roman" w:hAnsi="Times New Roman" w:cs="Times New Roman"/>
                <w:sz w:val="24"/>
                <w:szCs w:val="24"/>
              </w:rPr>
            </w:pPr>
          </w:p>
          <w:p w:rsidR="006E6122" w:rsidRPr="006E6122" w:rsidRDefault="00BF6793" w:rsidP="006E6122">
            <w:pPr>
              <w:ind w:left="33"/>
              <w:jc w:val="both"/>
              <w:rPr>
                <w:rFonts w:ascii="Times New Roman" w:hAnsi="Times New Roman" w:cs="Times New Roman"/>
                <w:sz w:val="24"/>
                <w:szCs w:val="24"/>
              </w:rPr>
            </w:pPr>
            <w:r w:rsidRPr="00BF6793">
              <w:rPr>
                <w:rFonts w:ascii="Times New Roman" w:hAnsi="Times New Roman" w:cs="Times New Roman"/>
                <w:sz w:val="24"/>
                <w:szCs w:val="24"/>
              </w:rPr>
              <w:lastRenderedPageBreak/>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BF6793" w:rsidRDefault="00BF6793" w:rsidP="006E6122">
            <w:pPr>
              <w:ind w:left="33"/>
              <w:jc w:val="both"/>
              <w:rPr>
                <w:rFonts w:ascii="Times New Roman" w:hAnsi="Times New Roman" w:cs="Times New Roman"/>
                <w:sz w:val="24"/>
                <w:szCs w:val="24"/>
              </w:rPr>
            </w:pPr>
          </w:p>
          <w:p w:rsidR="00BF6793" w:rsidRDefault="00BF6793" w:rsidP="006E6122">
            <w:pPr>
              <w:ind w:left="33"/>
              <w:jc w:val="both"/>
              <w:rPr>
                <w:rFonts w:ascii="Times New Roman" w:hAnsi="Times New Roman" w:cs="Times New Roman"/>
                <w:sz w:val="24"/>
                <w:szCs w:val="24"/>
              </w:rPr>
            </w:pPr>
          </w:p>
          <w:p w:rsidR="00BF6793" w:rsidRDefault="00BF6793" w:rsidP="006E6122">
            <w:pPr>
              <w:ind w:left="33"/>
              <w:jc w:val="both"/>
              <w:rPr>
                <w:rFonts w:ascii="Times New Roman" w:hAnsi="Times New Roman" w:cs="Times New Roman"/>
                <w:sz w:val="24"/>
                <w:szCs w:val="24"/>
              </w:rPr>
            </w:pPr>
          </w:p>
          <w:p w:rsidR="00BF6793" w:rsidRDefault="00BF6793" w:rsidP="006E6122">
            <w:pPr>
              <w:ind w:left="33"/>
              <w:jc w:val="both"/>
              <w:rPr>
                <w:rFonts w:ascii="Times New Roman" w:hAnsi="Times New Roman" w:cs="Times New Roman"/>
                <w:sz w:val="24"/>
                <w:szCs w:val="24"/>
              </w:rPr>
            </w:pPr>
          </w:p>
          <w:p w:rsidR="006E6122" w:rsidRPr="006E6122" w:rsidRDefault="00BF6793" w:rsidP="006E6122">
            <w:pPr>
              <w:ind w:left="33"/>
              <w:jc w:val="both"/>
              <w:rPr>
                <w:rFonts w:ascii="Times New Roman" w:hAnsi="Times New Roman" w:cs="Times New Roman"/>
                <w:sz w:val="24"/>
                <w:szCs w:val="24"/>
              </w:rPr>
            </w:pPr>
            <w:r w:rsidRPr="00BF6793">
              <w:rPr>
                <w:rFonts w:ascii="Times New Roman" w:hAnsi="Times New Roman" w:cs="Times New Roman"/>
                <w:sz w:val="24"/>
                <w:szCs w:val="24"/>
              </w:rPr>
              <w:lastRenderedPageBreak/>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892A9E" w:rsidRDefault="00892A9E" w:rsidP="006E6122">
            <w:pPr>
              <w:ind w:left="33"/>
              <w:jc w:val="both"/>
              <w:rPr>
                <w:rFonts w:ascii="Times New Roman" w:hAnsi="Times New Roman" w:cs="Times New Roman"/>
                <w:sz w:val="24"/>
                <w:szCs w:val="24"/>
              </w:rPr>
            </w:pPr>
          </w:p>
          <w:p w:rsidR="00892A9E" w:rsidRDefault="00892A9E" w:rsidP="006E6122">
            <w:pPr>
              <w:ind w:left="33"/>
              <w:jc w:val="both"/>
              <w:rPr>
                <w:rFonts w:ascii="Times New Roman" w:hAnsi="Times New Roman" w:cs="Times New Roman"/>
                <w:sz w:val="24"/>
                <w:szCs w:val="24"/>
              </w:rPr>
            </w:pPr>
          </w:p>
          <w:p w:rsidR="00892A9E" w:rsidRDefault="00892A9E" w:rsidP="006E6122">
            <w:pPr>
              <w:ind w:left="33"/>
              <w:jc w:val="both"/>
              <w:rPr>
                <w:rFonts w:ascii="Times New Roman" w:hAnsi="Times New Roman" w:cs="Times New Roman"/>
                <w:sz w:val="24"/>
                <w:szCs w:val="24"/>
              </w:rPr>
            </w:pPr>
          </w:p>
          <w:p w:rsidR="00892A9E" w:rsidRDefault="00892A9E" w:rsidP="006E6122">
            <w:pPr>
              <w:ind w:left="33"/>
              <w:jc w:val="both"/>
              <w:rPr>
                <w:rFonts w:ascii="Times New Roman" w:hAnsi="Times New Roman" w:cs="Times New Roman"/>
                <w:sz w:val="24"/>
                <w:szCs w:val="24"/>
              </w:rPr>
            </w:pPr>
          </w:p>
          <w:p w:rsidR="00892A9E" w:rsidRPr="006E6122" w:rsidRDefault="00892A9E" w:rsidP="006E6122">
            <w:pPr>
              <w:ind w:left="33"/>
              <w:jc w:val="both"/>
              <w:rPr>
                <w:rFonts w:ascii="Times New Roman" w:hAnsi="Times New Roman" w:cs="Times New Roman"/>
                <w:sz w:val="24"/>
                <w:szCs w:val="24"/>
              </w:rPr>
            </w:pPr>
          </w:p>
          <w:p w:rsidR="00BF6793" w:rsidRDefault="00BF6793" w:rsidP="006E6122">
            <w:pPr>
              <w:ind w:left="33"/>
              <w:jc w:val="both"/>
              <w:rPr>
                <w:rFonts w:ascii="Times New Roman" w:hAnsi="Times New Roman" w:cs="Times New Roman"/>
                <w:sz w:val="24"/>
                <w:szCs w:val="24"/>
              </w:rPr>
            </w:pPr>
          </w:p>
          <w:p w:rsidR="006E6122" w:rsidRPr="006E6122" w:rsidRDefault="00BF6793" w:rsidP="006E6122">
            <w:pPr>
              <w:ind w:left="33"/>
              <w:jc w:val="both"/>
              <w:rPr>
                <w:rFonts w:ascii="Times New Roman" w:hAnsi="Times New Roman" w:cs="Times New Roman"/>
                <w:sz w:val="24"/>
                <w:szCs w:val="24"/>
              </w:rPr>
            </w:pPr>
            <w:r w:rsidRPr="00BF6793">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892A9E" w:rsidRDefault="00892A9E" w:rsidP="006E6122">
            <w:pPr>
              <w:ind w:left="33"/>
              <w:jc w:val="both"/>
              <w:rPr>
                <w:rFonts w:ascii="Times New Roman" w:hAnsi="Times New Roman" w:cs="Times New Roman"/>
                <w:sz w:val="24"/>
                <w:szCs w:val="24"/>
              </w:rPr>
            </w:pPr>
          </w:p>
          <w:p w:rsidR="00892A9E" w:rsidRDefault="00892A9E" w:rsidP="006E6122">
            <w:pPr>
              <w:ind w:left="33"/>
              <w:jc w:val="both"/>
              <w:rPr>
                <w:rFonts w:ascii="Times New Roman" w:hAnsi="Times New Roman" w:cs="Times New Roman"/>
                <w:sz w:val="24"/>
                <w:szCs w:val="24"/>
              </w:rPr>
            </w:pPr>
          </w:p>
          <w:p w:rsidR="00892A9E" w:rsidRDefault="00892A9E" w:rsidP="006E6122">
            <w:pPr>
              <w:ind w:left="33"/>
              <w:jc w:val="both"/>
              <w:rPr>
                <w:rFonts w:ascii="Times New Roman" w:hAnsi="Times New Roman" w:cs="Times New Roman"/>
                <w:sz w:val="24"/>
                <w:szCs w:val="24"/>
              </w:rPr>
            </w:pPr>
          </w:p>
          <w:p w:rsidR="00892A9E" w:rsidRPr="006E6122" w:rsidRDefault="00892A9E"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BF6793" w:rsidP="006E6122">
            <w:pPr>
              <w:ind w:left="33"/>
              <w:jc w:val="both"/>
              <w:rPr>
                <w:rFonts w:ascii="Times New Roman" w:hAnsi="Times New Roman" w:cs="Times New Roman"/>
                <w:sz w:val="24"/>
                <w:szCs w:val="24"/>
              </w:rPr>
            </w:pPr>
            <w:r w:rsidRPr="00BF6793">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BF6793" w:rsidRDefault="00BF6793" w:rsidP="006E6122">
            <w:pPr>
              <w:ind w:left="33"/>
              <w:jc w:val="both"/>
              <w:rPr>
                <w:rFonts w:ascii="Times New Roman" w:hAnsi="Times New Roman" w:cs="Times New Roman"/>
                <w:sz w:val="24"/>
                <w:szCs w:val="24"/>
              </w:rPr>
            </w:pPr>
          </w:p>
          <w:p w:rsidR="00BF6793" w:rsidRDefault="00BF6793" w:rsidP="006E6122">
            <w:pPr>
              <w:ind w:left="33"/>
              <w:jc w:val="both"/>
              <w:rPr>
                <w:rFonts w:ascii="Times New Roman" w:hAnsi="Times New Roman" w:cs="Times New Roman"/>
                <w:sz w:val="24"/>
                <w:szCs w:val="24"/>
              </w:rPr>
            </w:pPr>
          </w:p>
          <w:p w:rsidR="00BF6793" w:rsidRDefault="00BF6793" w:rsidP="006E6122">
            <w:pPr>
              <w:ind w:left="33"/>
              <w:jc w:val="both"/>
              <w:rPr>
                <w:rFonts w:ascii="Times New Roman" w:hAnsi="Times New Roman" w:cs="Times New Roman"/>
                <w:sz w:val="24"/>
                <w:szCs w:val="24"/>
              </w:rPr>
            </w:pPr>
          </w:p>
          <w:p w:rsidR="006E6122" w:rsidRPr="006E6122" w:rsidRDefault="00BF6793" w:rsidP="006E6122">
            <w:pPr>
              <w:ind w:left="33"/>
              <w:jc w:val="both"/>
              <w:rPr>
                <w:rFonts w:ascii="Times New Roman" w:hAnsi="Times New Roman" w:cs="Times New Roman"/>
                <w:sz w:val="24"/>
                <w:szCs w:val="24"/>
              </w:rPr>
            </w:pPr>
            <w:r w:rsidRPr="00BF6793">
              <w:rPr>
                <w:rFonts w:ascii="Times New Roman" w:hAnsi="Times New Roman" w:cs="Times New Roman"/>
                <w:sz w:val="24"/>
                <w:szCs w:val="24"/>
              </w:rPr>
              <w:t>Đề xuất như dự thảo Nghị định</w:t>
            </w: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lang w:val="nl-NL"/>
              </w:rPr>
              <w:lastRenderedPageBreak/>
              <w:t>Điều 9. Vi phạm quy định về khai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1. Phạt tiền từ </w:t>
            </w:r>
            <w:r w:rsidRPr="006E6122">
              <w:rPr>
                <w:rFonts w:ascii="Times New Roman" w:hAnsi="Times New Roman" w:cs="Times New Roman"/>
                <w:bCs/>
                <w:sz w:val="24"/>
                <w:szCs w:val="24"/>
                <w:lang w:val="nl-NL"/>
              </w:rPr>
              <w:t>1.000.000</w:t>
            </w:r>
            <w:r w:rsidRPr="006E6122">
              <w:rPr>
                <w:rFonts w:ascii="Times New Roman" w:hAnsi="Times New Roman" w:cs="Times New Roman"/>
                <w:bCs/>
                <w:sz w:val="24"/>
                <w:szCs w:val="24"/>
              </w:rPr>
              <w:t> đồng đến </w:t>
            </w:r>
            <w:r w:rsidRPr="006E6122">
              <w:rPr>
                <w:rFonts w:ascii="Times New Roman" w:hAnsi="Times New Roman" w:cs="Times New Roman"/>
                <w:bCs/>
                <w:sz w:val="24"/>
                <w:szCs w:val="24"/>
                <w:lang w:val="nl-NL"/>
              </w:rPr>
              <w:t>2.000.000 </w:t>
            </w:r>
            <w:r w:rsidRPr="006E6122">
              <w:rPr>
                <w:rFonts w:ascii="Times New Roman" w:hAnsi="Times New Roman" w:cs="Times New Roman"/>
                <w:bCs/>
                <w:sz w:val="24"/>
                <w:szCs w:val="24"/>
              </w:rPr>
              <w:t>đồng đối với một trong</w:t>
            </w:r>
            <w:r w:rsidRPr="006E6122">
              <w:rPr>
                <w:rFonts w:ascii="Times New Roman" w:hAnsi="Times New Roman" w:cs="Times New Roman"/>
                <w:bCs/>
                <w:sz w:val="24"/>
                <w:szCs w:val="24"/>
                <w:lang w:val="nl-NL"/>
              </w:rPr>
              <w:t> các </w:t>
            </w:r>
            <w:r w:rsidRPr="006E6122">
              <w:rPr>
                <w:rFonts w:ascii="Times New Roman" w:hAnsi="Times New Roman" w:cs="Times New Roman"/>
                <w:bCs/>
                <w:sz w:val="24"/>
                <w:szCs w:val="24"/>
              </w:rPr>
              <w:t>hành vi vi phạm</w:t>
            </w:r>
            <w:r w:rsidRPr="006E6122">
              <w:rPr>
                <w:rFonts w:ascii="Times New Roman" w:hAnsi="Times New Roman" w:cs="Times New Roman"/>
                <w:bCs/>
                <w:sz w:val="24"/>
                <w:szCs w:val="24"/>
                <w:lang w:val="nl-NL"/>
              </w:rPr>
              <w:t> sau:</w:t>
            </w:r>
          </w:p>
          <w:p w:rsidR="006E6122" w:rsidRPr="006E6122" w:rsidRDefault="006E6122" w:rsidP="006E6122">
            <w:pPr>
              <w:ind w:firstLine="34"/>
              <w:jc w:val="both"/>
              <w:rPr>
                <w:rFonts w:ascii="Times New Roman" w:hAnsi="Times New Roman" w:cs="Times New Roman"/>
                <w:bCs/>
                <w:sz w:val="24"/>
                <w:szCs w:val="24"/>
                <w:lang w:val="nl-NL"/>
              </w:rPr>
            </w:pPr>
            <w:r w:rsidRPr="006E6122">
              <w:rPr>
                <w:rFonts w:ascii="Times New Roman" w:hAnsi="Times New Roman" w:cs="Times New Roman"/>
                <w:bCs/>
                <w:sz w:val="24"/>
                <w:szCs w:val="24"/>
                <w:lang w:val="nl-NL"/>
              </w:rPr>
              <w:t>a) K</w:t>
            </w:r>
            <w:r w:rsidRPr="006E6122">
              <w:rPr>
                <w:rFonts w:ascii="Times New Roman" w:hAnsi="Times New Roman" w:cs="Times New Roman"/>
                <w:bCs/>
                <w:sz w:val="24"/>
                <w:szCs w:val="24"/>
              </w:rPr>
              <w:t>hai sai so với thực tế về lượng</w:t>
            </w:r>
            <w:r w:rsidRPr="006E6122">
              <w:rPr>
                <w:rFonts w:ascii="Times New Roman" w:hAnsi="Times New Roman" w:cs="Times New Roman"/>
                <w:bCs/>
                <w:sz w:val="24"/>
                <w:szCs w:val="24"/>
                <w:lang w:val="nl-NL"/>
              </w:rPr>
              <w:t> (tang vật có trị giá trên 10.000.000 đồng), </w:t>
            </w:r>
            <w:r w:rsidRPr="006E6122">
              <w:rPr>
                <w:rFonts w:ascii="Times New Roman" w:hAnsi="Times New Roman" w:cs="Times New Roman"/>
                <w:bCs/>
                <w:sz w:val="24"/>
                <w:szCs w:val="24"/>
              </w:rPr>
              <w:t>tên hàng, chủng loại, xuất xứ hàng hóa là hàng viện trợ nhân đạo, viện trợ không hoàn lại đã được cấp có thẩm quyền phê duyệt</w:t>
            </w:r>
            <w:r w:rsidRPr="006E6122">
              <w:rPr>
                <w:rFonts w:ascii="Times New Roman" w:hAnsi="Times New Roman" w:cs="Times New Roman"/>
                <w:bCs/>
                <w:sz w:val="24"/>
                <w:szCs w:val="24"/>
                <w:lang w:val="nl-NL"/>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nl-NL"/>
              </w:rPr>
              <w:t>b) K</w:t>
            </w:r>
            <w:r w:rsidRPr="006E6122">
              <w:rPr>
                <w:rFonts w:ascii="Times New Roman" w:hAnsi="Times New Roman" w:cs="Times New Roman"/>
                <w:bCs/>
                <w:sz w:val="24"/>
                <w:szCs w:val="24"/>
              </w:rPr>
              <w:t>hai sai so với thực tế về lượng</w:t>
            </w:r>
            <w:r w:rsidRPr="006E6122">
              <w:rPr>
                <w:rFonts w:ascii="Times New Roman" w:hAnsi="Times New Roman" w:cs="Times New Roman"/>
                <w:bCs/>
                <w:sz w:val="24"/>
                <w:szCs w:val="24"/>
                <w:lang w:val="nl-NL"/>
              </w:rPr>
              <w:t> (tang vật có trị giá trên 10.000.000 đồng), </w:t>
            </w:r>
            <w:r w:rsidRPr="006E6122">
              <w:rPr>
                <w:rFonts w:ascii="Times New Roman" w:hAnsi="Times New Roman" w:cs="Times New Roman"/>
                <w:bCs/>
                <w:sz w:val="24"/>
                <w:szCs w:val="24"/>
              </w:rPr>
              <w:t>tên hàng, chủng loại, chất lượng, trị giá</w:t>
            </w:r>
            <w:r w:rsidRPr="006E6122">
              <w:rPr>
                <w:rFonts w:ascii="Times New Roman" w:hAnsi="Times New Roman" w:cs="Times New Roman"/>
                <w:bCs/>
                <w:sz w:val="24"/>
                <w:szCs w:val="24"/>
                <w:lang w:val="nl-NL"/>
              </w:rPr>
              <w:t> hải quan, </w:t>
            </w:r>
            <w:r w:rsidRPr="006E6122">
              <w:rPr>
                <w:rFonts w:ascii="Times New Roman" w:hAnsi="Times New Roman" w:cs="Times New Roman"/>
                <w:bCs/>
                <w:sz w:val="24"/>
                <w:szCs w:val="24"/>
              </w:rPr>
              <w:t>xuất xứ, </w:t>
            </w:r>
            <w:r w:rsidRPr="006E6122">
              <w:rPr>
                <w:rFonts w:ascii="Times New Roman" w:hAnsi="Times New Roman" w:cs="Times New Roman"/>
                <w:bCs/>
                <w:sz w:val="24"/>
                <w:szCs w:val="24"/>
                <w:lang w:val="nl-NL"/>
              </w:rPr>
              <w:t>mã số </w:t>
            </w:r>
            <w:r w:rsidRPr="006E6122">
              <w:rPr>
                <w:rFonts w:ascii="Times New Roman" w:hAnsi="Times New Roman" w:cs="Times New Roman"/>
                <w:bCs/>
                <w:sz w:val="24"/>
                <w:szCs w:val="24"/>
              </w:rPr>
              <w:t>hàng hóa nhập khẩu thuộc đối tượng</w:t>
            </w:r>
            <w:r w:rsidRPr="006E6122">
              <w:rPr>
                <w:rFonts w:ascii="Times New Roman" w:hAnsi="Times New Roman" w:cs="Times New Roman"/>
                <w:bCs/>
                <w:sz w:val="24"/>
                <w:szCs w:val="24"/>
                <w:lang w:val="nl-NL"/>
              </w:rPr>
              <w:t> chịu thuế nhưng không làm ảnh hưởng đến số thuế phải nộp</w:t>
            </w:r>
            <w:r w:rsidRPr="006E6122">
              <w:rPr>
                <w:rFonts w:ascii="Times New Roman" w:hAnsi="Times New Roman" w:cs="Times New Roman"/>
                <w:bCs/>
                <w:sz w:val="24"/>
                <w:szCs w:val="24"/>
              </w:rPr>
              <w:t>; </w:t>
            </w:r>
            <w:r w:rsidRPr="006E6122">
              <w:rPr>
                <w:rFonts w:ascii="Times New Roman" w:hAnsi="Times New Roman" w:cs="Times New Roman"/>
                <w:bCs/>
                <w:sz w:val="24"/>
                <w:szCs w:val="24"/>
                <w:lang w:val="nl-NL"/>
              </w:rPr>
              <w:t>trừ trường hợp quy định tại điểm a khoản 1, </w:t>
            </w:r>
            <w:r w:rsidRPr="006E6122">
              <w:rPr>
                <w:rFonts w:ascii="Times New Roman" w:hAnsi="Times New Roman" w:cs="Times New Roman"/>
                <w:bCs/>
                <w:sz w:val="24"/>
                <w:szCs w:val="24"/>
              </w:rPr>
              <w:t>khoản 2 </w:t>
            </w:r>
            <w:r w:rsidRPr="006E6122">
              <w:rPr>
                <w:rFonts w:ascii="Times New Roman" w:hAnsi="Times New Roman" w:cs="Times New Roman"/>
                <w:bCs/>
                <w:sz w:val="24"/>
                <w:szCs w:val="24"/>
                <w:lang w:val="nl-NL"/>
              </w:rPr>
              <w:t>Điều này;</w:t>
            </w:r>
          </w:p>
          <w:p w:rsidR="006E6122" w:rsidRPr="006E6122" w:rsidRDefault="006E6122" w:rsidP="006E6122">
            <w:pPr>
              <w:ind w:firstLine="34"/>
              <w:jc w:val="both"/>
              <w:rPr>
                <w:rFonts w:ascii="Times New Roman" w:hAnsi="Times New Roman" w:cs="Times New Roman"/>
                <w:bCs/>
                <w:sz w:val="24"/>
                <w:szCs w:val="24"/>
                <w:lang w:val="nl-NL"/>
              </w:rPr>
            </w:pPr>
            <w:r w:rsidRPr="006E6122">
              <w:rPr>
                <w:rFonts w:ascii="Times New Roman" w:hAnsi="Times New Roman" w:cs="Times New Roman"/>
                <w:bCs/>
                <w:sz w:val="24"/>
                <w:szCs w:val="24"/>
                <w:lang w:val="nl-NL"/>
              </w:rPr>
              <w:lastRenderedPageBreak/>
              <w:t>b) Không khai trên tờ khai hải quan mối quan hệ đặc biệt giữa người mua và người bán theo quy định của pháp luật hải quan mà không ảnh hưởng đến trị giá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2. Phạt tiền từ </w:t>
            </w:r>
            <w:r w:rsidRPr="006E6122">
              <w:rPr>
                <w:rFonts w:ascii="Times New Roman" w:hAnsi="Times New Roman" w:cs="Times New Roman"/>
                <w:bCs/>
                <w:sz w:val="24"/>
                <w:szCs w:val="24"/>
                <w:lang w:val="nl-NL"/>
              </w:rPr>
              <w:t>2.000.000</w:t>
            </w:r>
            <w:r w:rsidRPr="006E6122">
              <w:rPr>
                <w:rFonts w:ascii="Times New Roman" w:hAnsi="Times New Roman" w:cs="Times New Roman"/>
                <w:bCs/>
                <w:sz w:val="24"/>
                <w:szCs w:val="24"/>
              </w:rPr>
              <w:t> đồng đến </w:t>
            </w:r>
            <w:r w:rsidRPr="006E6122">
              <w:rPr>
                <w:rFonts w:ascii="Times New Roman" w:hAnsi="Times New Roman" w:cs="Times New Roman"/>
                <w:bCs/>
                <w:sz w:val="24"/>
                <w:szCs w:val="24"/>
                <w:lang w:val="nl-NL"/>
              </w:rPr>
              <w:t>4.000.000</w:t>
            </w:r>
            <w:r w:rsidRPr="006E6122">
              <w:rPr>
                <w:rFonts w:ascii="Times New Roman" w:hAnsi="Times New Roman" w:cs="Times New Roman"/>
                <w:bCs/>
                <w:sz w:val="24"/>
                <w:szCs w:val="24"/>
              </w:rPr>
              <w:t> đồng đối với hành vi khai sai so với thực tế về lượng</w:t>
            </w:r>
            <w:r w:rsidRPr="006E6122">
              <w:rPr>
                <w:rFonts w:ascii="Times New Roman" w:hAnsi="Times New Roman" w:cs="Times New Roman"/>
                <w:bCs/>
                <w:sz w:val="24"/>
                <w:szCs w:val="24"/>
                <w:lang w:val="nl-NL"/>
              </w:rPr>
              <w:t> (tang vật có trị giá trên 10.000.000 đồng)</w:t>
            </w:r>
            <w:r w:rsidRPr="006E6122">
              <w:rPr>
                <w:rFonts w:ascii="Times New Roman" w:hAnsi="Times New Roman" w:cs="Times New Roman"/>
                <w:bCs/>
                <w:sz w:val="24"/>
                <w:szCs w:val="24"/>
              </w:rPr>
              <w:t>, tên hàng, chất lượng, trị giá</w:t>
            </w:r>
            <w:r w:rsidRPr="006E6122">
              <w:rPr>
                <w:rFonts w:ascii="Times New Roman" w:hAnsi="Times New Roman" w:cs="Times New Roman"/>
                <w:bCs/>
                <w:sz w:val="24"/>
                <w:szCs w:val="24"/>
                <w:lang w:val="nl-NL"/>
              </w:rPr>
              <w:t> hải quan</w:t>
            </w:r>
            <w:r w:rsidRPr="006E6122">
              <w:rPr>
                <w:rFonts w:ascii="Times New Roman" w:hAnsi="Times New Roman" w:cs="Times New Roman"/>
                <w:bCs/>
                <w:sz w:val="24"/>
                <w:szCs w:val="24"/>
              </w:rPr>
              <w:t>, xuất xứ hàng hóa</w:t>
            </w:r>
            <w:r w:rsidRPr="006E6122">
              <w:rPr>
                <w:rFonts w:ascii="Times New Roman" w:hAnsi="Times New Roman" w:cs="Times New Roman"/>
                <w:bCs/>
                <w:sz w:val="24"/>
                <w:szCs w:val="24"/>
                <w:lang w:val="nl-NL"/>
              </w:rPr>
              <w:t> và </w:t>
            </w:r>
            <w:r w:rsidRPr="006E6122">
              <w:rPr>
                <w:rFonts w:ascii="Times New Roman" w:hAnsi="Times New Roman" w:cs="Times New Roman"/>
                <w:bCs/>
                <w:sz w:val="24"/>
                <w:szCs w:val="24"/>
              </w:rPr>
              <w:t>thuộc một trong các trường h</w:t>
            </w:r>
            <w:r w:rsidRPr="006E6122">
              <w:rPr>
                <w:rFonts w:ascii="Times New Roman" w:hAnsi="Times New Roman" w:cs="Times New Roman"/>
                <w:bCs/>
                <w:sz w:val="24"/>
                <w:szCs w:val="24"/>
                <w:lang w:val="nl-NL"/>
              </w:rPr>
              <w:t>ợ</w:t>
            </w:r>
            <w:r w:rsidRPr="006E6122">
              <w:rPr>
                <w:rFonts w:ascii="Times New Roman" w:hAnsi="Times New Roman" w:cs="Times New Roman"/>
                <w:bCs/>
                <w:sz w:val="24"/>
                <w:szCs w:val="24"/>
              </w:rPr>
              <w:t>p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Hàng hóa quá cảnh, chuyển khẩu, hàng hóa</w:t>
            </w:r>
            <w:r w:rsidRPr="006E6122">
              <w:rPr>
                <w:rFonts w:ascii="Times New Roman" w:hAnsi="Times New Roman" w:cs="Times New Roman"/>
                <w:bCs/>
                <w:sz w:val="24"/>
                <w:szCs w:val="24"/>
                <w:lang w:val="nl-NL"/>
              </w:rPr>
              <w:t> trung chuyển</w:t>
            </w:r>
            <w:r w:rsidRPr="006E6122">
              <w:rPr>
                <w:rFonts w:ascii="Times New Roman" w:hAnsi="Times New Roman" w:cs="Times New Roman"/>
                <w:bCs/>
                <w:sz w:val="24"/>
                <w:szCs w:val="24"/>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Hàng hóa sử dụng, tiêu hủy trong khu phi thuế quan</w:t>
            </w:r>
            <w:r w:rsidRPr="006E6122">
              <w:rPr>
                <w:rFonts w:ascii="Times New Roman" w:hAnsi="Times New Roman" w:cs="Times New Roman"/>
                <w:b/>
                <w:bCs/>
                <w:sz w:val="24"/>
                <w:szCs w:val="24"/>
              </w:rPr>
              <w:t xml:space="preserve"> </w:t>
            </w:r>
            <w:r w:rsidRPr="006E6122">
              <w:rPr>
                <w:rFonts w:ascii="Times New Roman" w:hAnsi="Times New Roman" w:cs="Times New Roman"/>
                <w:b/>
                <w:bCs/>
                <w:i/>
                <w:sz w:val="24"/>
                <w:szCs w:val="24"/>
              </w:rPr>
              <w:t>mà không thuộc trường hợp quy định tại khoản 3, điểm d khoản 4 Điều này</w:t>
            </w:r>
            <w:r w:rsidRPr="006E6122">
              <w:rPr>
                <w:rFonts w:ascii="Times New Roman" w:hAnsi="Times New Roman" w:cs="Times New Roman"/>
                <w:bCs/>
                <w:sz w:val="24"/>
                <w:szCs w:val="24"/>
              </w:rPr>
              <w:t>.</w:t>
            </w:r>
          </w:p>
          <w:p w:rsidR="006E6122" w:rsidRPr="006E6122" w:rsidRDefault="006E6122" w:rsidP="006E6122">
            <w:pPr>
              <w:ind w:firstLine="34"/>
              <w:jc w:val="both"/>
              <w:rPr>
                <w:rFonts w:ascii="Times New Roman" w:hAnsi="Times New Roman" w:cs="Times New Roman"/>
                <w:bCs/>
                <w:sz w:val="24"/>
                <w:szCs w:val="24"/>
                <w:lang w:val="nl-NL"/>
              </w:rPr>
            </w:pPr>
            <w:r w:rsidRPr="006E6122">
              <w:rPr>
                <w:rFonts w:ascii="Times New Roman" w:hAnsi="Times New Roman" w:cs="Times New Roman"/>
                <w:bCs/>
                <w:sz w:val="24"/>
                <w:szCs w:val="24"/>
              </w:rPr>
              <w:t>3. Phạt tiền từ 3.000.000 đồng đến 5.000.000 đồng đối</w:t>
            </w:r>
            <w:r w:rsidRPr="006E6122">
              <w:rPr>
                <w:rFonts w:ascii="Times New Roman" w:hAnsi="Times New Roman" w:cs="Times New Roman"/>
                <w:bCs/>
                <w:sz w:val="24"/>
                <w:szCs w:val="24"/>
                <w:lang w:val="nl-NL"/>
              </w:rPr>
              <w:t xml:space="preserve"> với </w:t>
            </w:r>
            <w:r w:rsidRPr="006E6122">
              <w:rPr>
                <w:rFonts w:ascii="Times New Roman" w:hAnsi="Times New Roman" w:cs="Times New Roman"/>
                <w:b/>
                <w:bCs/>
                <w:i/>
                <w:sz w:val="24"/>
                <w:szCs w:val="24"/>
                <w:lang w:val="nl-NL"/>
              </w:rPr>
              <w:t>một trong các hành vi vi phạm sau đây</w:t>
            </w:r>
            <w:r w:rsidRPr="006E6122">
              <w:rPr>
                <w:rFonts w:ascii="Times New Roman" w:hAnsi="Times New Roman" w:cs="Times New Roman"/>
                <w:bCs/>
                <w:sz w:val="24"/>
                <w:szCs w:val="24"/>
                <w:lang w:val="nl-NL"/>
              </w:rPr>
              <w:t>:</w:t>
            </w:r>
          </w:p>
          <w:p w:rsidR="006E6122" w:rsidRPr="006E6122" w:rsidRDefault="006E6122" w:rsidP="006E6122">
            <w:pPr>
              <w:ind w:firstLine="34"/>
              <w:jc w:val="both"/>
              <w:rPr>
                <w:rFonts w:ascii="Times New Roman" w:hAnsi="Times New Roman" w:cs="Times New Roman"/>
                <w:bCs/>
                <w:sz w:val="24"/>
                <w:szCs w:val="24"/>
                <w:lang w:val="nl-NL"/>
              </w:rPr>
            </w:pPr>
            <w:r w:rsidRPr="006E6122">
              <w:rPr>
                <w:rFonts w:ascii="Times New Roman" w:hAnsi="Times New Roman" w:cs="Times New Roman"/>
                <w:bCs/>
                <w:sz w:val="24"/>
                <w:szCs w:val="24"/>
                <w:lang w:val="nl-NL"/>
              </w:rPr>
              <w:t>a) K</w:t>
            </w:r>
            <w:r w:rsidRPr="006E6122">
              <w:rPr>
                <w:rFonts w:ascii="Times New Roman" w:hAnsi="Times New Roman" w:cs="Times New Roman"/>
                <w:bCs/>
                <w:sz w:val="24"/>
                <w:szCs w:val="24"/>
              </w:rPr>
              <w:t>hai sai so với thực tế về</w:t>
            </w:r>
            <w:r w:rsidRPr="006E6122">
              <w:rPr>
                <w:rFonts w:ascii="Times New Roman" w:hAnsi="Times New Roman" w:cs="Times New Roman"/>
                <w:bCs/>
                <w:i/>
                <w:iCs/>
                <w:sz w:val="24"/>
                <w:szCs w:val="24"/>
              </w:rPr>
              <w:t> </w:t>
            </w:r>
            <w:r w:rsidRPr="006E6122">
              <w:rPr>
                <w:rFonts w:ascii="Times New Roman" w:hAnsi="Times New Roman" w:cs="Times New Roman"/>
                <w:bCs/>
                <w:sz w:val="24"/>
                <w:szCs w:val="24"/>
              </w:rPr>
              <w:t>lượng</w:t>
            </w:r>
            <w:r w:rsidRPr="006E6122">
              <w:rPr>
                <w:rFonts w:ascii="Times New Roman" w:hAnsi="Times New Roman" w:cs="Times New Roman"/>
                <w:bCs/>
                <w:sz w:val="24"/>
                <w:szCs w:val="24"/>
                <w:lang w:val="nl-NL"/>
              </w:rPr>
              <w:t> (tang vật có trị giá trên 10.000.000 đồng), </w:t>
            </w:r>
            <w:r w:rsidRPr="006E6122">
              <w:rPr>
                <w:rFonts w:ascii="Times New Roman" w:hAnsi="Times New Roman" w:cs="Times New Roman"/>
                <w:bCs/>
                <w:sz w:val="24"/>
                <w:szCs w:val="24"/>
              </w:rPr>
              <w:t>tên hàng, chất lượng, trị giá</w:t>
            </w:r>
            <w:r w:rsidRPr="006E6122">
              <w:rPr>
                <w:rFonts w:ascii="Times New Roman" w:hAnsi="Times New Roman" w:cs="Times New Roman"/>
                <w:bCs/>
                <w:sz w:val="24"/>
                <w:szCs w:val="24"/>
                <w:lang w:val="nl-NL"/>
              </w:rPr>
              <w:t> hải quan</w:t>
            </w:r>
            <w:r w:rsidRPr="006E6122">
              <w:rPr>
                <w:rFonts w:ascii="Times New Roman" w:hAnsi="Times New Roman" w:cs="Times New Roman"/>
                <w:bCs/>
                <w:sz w:val="24"/>
                <w:szCs w:val="24"/>
              </w:rPr>
              <w:t xml:space="preserve"> hàng hóa xuất khẩu, nhập khẩu thuộc đối tượng miễn thuế, đối tượng không chịu thuế theo quy định của pháp luật</w:t>
            </w:r>
            <w:r w:rsidRPr="006E6122">
              <w:rPr>
                <w:rFonts w:ascii="Times New Roman" w:hAnsi="Times New Roman" w:cs="Times New Roman"/>
                <w:bCs/>
                <w:sz w:val="24"/>
                <w:szCs w:val="24"/>
                <w:lang w:val="nl-NL"/>
              </w:rPr>
              <w:t>, trừ trường hợp quy định tại điểm a khoản 1 và điểm d khoản 4 Điều này.</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b)</w:t>
            </w:r>
            <w:r w:rsidRPr="006E6122">
              <w:rPr>
                <w:rFonts w:ascii="Times New Roman" w:hAnsi="Times New Roman" w:cs="Times New Roman"/>
                <w:b/>
                <w:bCs/>
                <w:i/>
                <w:sz w:val="24"/>
                <w:szCs w:val="24"/>
                <w:lang w:val="nl-NL"/>
              </w:rPr>
              <w:t xml:space="preserve"> K</w:t>
            </w:r>
            <w:r w:rsidRPr="006E6122">
              <w:rPr>
                <w:rFonts w:ascii="Times New Roman" w:hAnsi="Times New Roman" w:cs="Times New Roman"/>
                <w:b/>
                <w:bCs/>
                <w:i/>
                <w:sz w:val="24"/>
                <w:szCs w:val="24"/>
              </w:rPr>
              <w:t xml:space="preserve">hai sai so với thực tế về xuất xứ hàng hóa xuất khẩu, nhập khẩu </w:t>
            </w:r>
            <w:r w:rsidRPr="006E6122">
              <w:rPr>
                <w:rFonts w:ascii="Times New Roman" w:hAnsi="Times New Roman" w:cs="Times New Roman"/>
                <w:b/>
                <w:bCs/>
                <w:i/>
                <w:sz w:val="24"/>
                <w:szCs w:val="24"/>
                <w:lang w:val="nl-NL"/>
              </w:rPr>
              <w:t>trừ trường hợp quy định tại điểm a khoản 1, </w:t>
            </w:r>
            <w:r w:rsidRPr="006E6122">
              <w:rPr>
                <w:rFonts w:ascii="Times New Roman" w:hAnsi="Times New Roman" w:cs="Times New Roman"/>
                <w:b/>
                <w:bCs/>
                <w:i/>
                <w:sz w:val="24"/>
                <w:szCs w:val="24"/>
              </w:rPr>
              <w:t>khoản 2 </w:t>
            </w:r>
            <w:r w:rsidRPr="006E6122">
              <w:rPr>
                <w:rFonts w:ascii="Times New Roman" w:hAnsi="Times New Roman" w:cs="Times New Roman"/>
                <w:b/>
                <w:bCs/>
                <w:i/>
                <w:sz w:val="24"/>
                <w:szCs w:val="24"/>
                <w:lang w:val="nl-NL"/>
              </w:rPr>
              <w:t>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pt-BR"/>
              </w:rPr>
              <w:lastRenderedPageBreak/>
              <w:t>4. Phạt tiền từ 5.000.000 đồng đến 10.000.000 đồng đối với một trong các hành vi vi phạm sau đây: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pt-BR"/>
              </w:rPr>
              <w:t>a) Khai sai số lượng vận đơn chủ, vận đơn thứ cấp trên bản khai hàng hóa của hồ sơ phương tiện vận tải xuất cảnh, nhập cảnh, quá cảnh;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pt-BR"/>
              </w:rPr>
              <w:t>b) Khai sai số lượng hành khách trên danh sách hành khách của hồ sơ phương tiện vận tải xuất cảnh, nhập cảnh, quá cảnh;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pt-BR"/>
              </w:rPr>
              <w:t>c) Khai sai số lượng kiện hành lý trên bản khai hành lý của hồ sơ phương tiện vận tải xuất cảnh, nhập cảnh, quá cảnh;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pt-BR"/>
              </w:rPr>
              <w:t>d) K</w:t>
            </w:r>
            <w:r w:rsidRPr="006E6122">
              <w:rPr>
                <w:rFonts w:ascii="Times New Roman" w:hAnsi="Times New Roman" w:cs="Times New Roman"/>
                <w:bCs/>
                <w:sz w:val="24"/>
                <w:szCs w:val="24"/>
              </w:rPr>
              <w:t>hai sai so với thực tế về lượng</w:t>
            </w:r>
            <w:r w:rsidRPr="006E6122">
              <w:rPr>
                <w:rFonts w:ascii="Times New Roman" w:hAnsi="Times New Roman" w:cs="Times New Roman"/>
                <w:bCs/>
                <w:sz w:val="24"/>
                <w:szCs w:val="24"/>
                <w:lang w:val="pt-BR"/>
              </w:rPr>
              <w:t> (tang vật có trị giá trên 10.000.000 đồng)</w:t>
            </w:r>
            <w:r w:rsidRPr="006E6122">
              <w:rPr>
                <w:rFonts w:ascii="Times New Roman" w:hAnsi="Times New Roman" w:cs="Times New Roman"/>
                <w:bCs/>
                <w:sz w:val="24"/>
                <w:szCs w:val="24"/>
              </w:rPr>
              <w:t>, tên hàng, chủng loại, xuất xứ hàng hóa đưa vào kho ngoại quan, kho bảo thuế; hàng hóa từ kho ngoại quan, kho bảo thuế đưa ra nước ngoài</w:t>
            </w:r>
            <w:r w:rsidRPr="006E6122">
              <w:rPr>
                <w:rFonts w:ascii="Times New Roman" w:hAnsi="Times New Roman" w:cs="Times New Roman"/>
                <w:bCs/>
                <w:sz w:val="24"/>
                <w:szCs w:val="24"/>
                <w:lang w:val="pt-BR"/>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lang w:val="pt-BR"/>
              </w:rPr>
              <w:t>5.</w:t>
            </w:r>
            <w:r w:rsidRPr="006E6122">
              <w:rPr>
                <w:rFonts w:ascii="Times New Roman" w:hAnsi="Times New Roman" w:cs="Times New Roman"/>
                <w:bCs/>
                <w:sz w:val="24"/>
                <w:szCs w:val="24"/>
              </w:rPr>
              <w:t> Phạt tiền từ 20.000.000 đồng đến 40.000.000 đồng đối với hành vi đã làm thủ tục hải quan nhưng không xuất khẩu</w:t>
            </w:r>
            <w:r w:rsidRPr="006E6122">
              <w:rPr>
                <w:rFonts w:ascii="Times New Roman" w:hAnsi="Times New Roman" w:cs="Times New Roman"/>
                <w:bCs/>
                <w:sz w:val="24"/>
                <w:szCs w:val="24"/>
                <w:lang w:val="pt-BR"/>
              </w:rPr>
              <w:t>, </w:t>
            </w:r>
            <w:r w:rsidRPr="006E6122">
              <w:rPr>
                <w:rFonts w:ascii="Times New Roman" w:hAnsi="Times New Roman" w:cs="Times New Roman"/>
                <w:bCs/>
                <w:sz w:val="24"/>
                <w:szCs w:val="24"/>
              </w:rPr>
              <w:t>xuất khẩu thiếu so với khai hải quan về lượng</w:t>
            </w:r>
            <w:r w:rsidRPr="006E6122">
              <w:rPr>
                <w:rFonts w:ascii="Times New Roman" w:hAnsi="Times New Roman" w:cs="Times New Roman"/>
                <w:bCs/>
                <w:sz w:val="24"/>
                <w:szCs w:val="24"/>
                <w:lang w:val="pt-BR"/>
              </w:rPr>
              <w:t> (tang vật có trị giá trên 10.000.000 đồng)</w:t>
            </w:r>
            <w:r w:rsidRPr="006E6122">
              <w:rPr>
                <w:rFonts w:ascii="Times New Roman" w:hAnsi="Times New Roman" w:cs="Times New Roman"/>
                <w:bCs/>
                <w:sz w:val="24"/>
                <w:szCs w:val="24"/>
              </w:rPr>
              <w:t>, tên hàng, trị giá </w:t>
            </w:r>
            <w:r w:rsidRPr="006E6122">
              <w:rPr>
                <w:rFonts w:ascii="Times New Roman" w:hAnsi="Times New Roman" w:cs="Times New Roman"/>
                <w:bCs/>
                <w:sz w:val="24"/>
                <w:szCs w:val="24"/>
                <w:lang w:val="pt-BR"/>
              </w:rPr>
              <w:t>hải quan đối với </w:t>
            </w:r>
            <w:r w:rsidRPr="006E6122">
              <w:rPr>
                <w:rFonts w:ascii="Times New Roman" w:hAnsi="Times New Roman" w:cs="Times New Roman"/>
                <w:bCs/>
                <w:sz w:val="24"/>
                <w:szCs w:val="24"/>
              </w:rPr>
              <w:t>hàng hóa xuất khẩu; trừ hàng hóa xuất khẩu là sản phẩm gia công, sản phẩm sản xuất xuất khẩu, sản phẩm xuất khẩu ra nước ngoài của doanh nghiệp chế xuất, hàng kinh doanh tạm nhập</w:t>
            </w:r>
            <w:r w:rsidRPr="006E6122">
              <w:rPr>
                <w:rFonts w:ascii="Times New Roman" w:hAnsi="Times New Roman" w:cs="Times New Roman"/>
                <w:bCs/>
                <w:sz w:val="24"/>
                <w:szCs w:val="24"/>
                <w:lang w:val="pt-BR"/>
              </w:rPr>
              <w:t>,</w:t>
            </w:r>
            <w:r w:rsidRPr="006E6122">
              <w:rPr>
                <w:rFonts w:ascii="Times New Roman" w:hAnsi="Times New Roman" w:cs="Times New Roman"/>
                <w:bCs/>
                <w:sz w:val="24"/>
                <w:szCs w:val="24"/>
              </w:rPr>
              <w:t> tái xuất</w:t>
            </w:r>
            <w:r w:rsidRPr="006E6122">
              <w:rPr>
                <w:rFonts w:ascii="Times New Roman" w:hAnsi="Times New Roman" w:cs="Times New Roman"/>
                <w:bCs/>
                <w:sz w:val="24"/>
                <w:szCs w:val="24"/>
                <w:lang w:val="pt-BR"/>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Quy định này không áp dụng cho các trường hợp </w:t>
            </w:r>
            <w:r w:rsidRPr="006E6122">
              <w:rPr>
                <w:rFonts w:ascii="Times New Roman" w:hAnsi="Times New Roman" w:cs="Times New Roman"/>
                <w:b/>
                <w:bCs/>
                <w:i/>
                <w:sz w:val="24"/>
                <w:szCs w:val="24"/>
              </w:rPr>
              <w:t>huỷ tờ khai hải quan theo quy định hoặc</w:t>
            </w:r>
            <w:r w:rsidRPr="006E6122">
              <w:rPr>
                <w:rFonts w:ascii="Times New Roman" w:hAnsi="Times New Roman" w:cs="Times New Roman"/>
                <w:bCs/>
                <w:i/>
                <w:sz w:val="24"/>
                <w:szCs w:val="24"/>
              </w:rPr>
              <w:t xml:space="preserve"> </w:t>
            </w:r>
            <w:r w:rsidRPr="006E6122">
              <w:rPr>
                <w:rFonts w:ascii="Times New Roman" w:hAnsi="Times New Roman" w:cs="Times New Roman"/>
                <w:bCs/>
                <w:sz w:val="24"/>
                <w:szCs w:val="24"/>
              </w:rPr>
              <w:t xml:space="preserve">tờ khai hải quan không có giá </w:t>
            </w:r>
            <w:r w:rsidRPr="006E6122">
              <w:rPr>
                <w:rFonts w:ascii="Times New Roman" w:hAnsi="Times New Roman" w:cs="Times New Roman"/>
                <w:bCs/>
                <w:sz w:val="24"/>
                <w:szCs w:val="24"/>
              </w:rPr>
              <w:lastRenderedPageBreak/>
              <w:t>trị làm thủ tục hải quan theo quy định tại khoản 2 Điều 25 Luật Hải quan năm 2014.</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6. Vi phạm quy định về khai hải quan tại Điều này mà người khai hải quan tự phát hiện và khai bổ sung quá thời hạn quy định thì bị xử phạt như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Phạt tiền từ 500.000 đồng đến 1.000.000 đồng đối với hành vi vi phạm quy định tại khoản 1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Phạt tiền từ 1.000.000 đồng đến 2.000.000 đồng đối với hành vi vi phạm quy định tại khoản 2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 Phạt tiền từ 1.500.000 đồng đến 2.500.000 đồng đối với hành vi vi phạm quy định tại khoản 3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d) Phạt tiền từ 2.500.000 đồng đến 5.000.000 đồng đối với hành vi vi phạm quy định tại khoản 4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đ) Phạt tiền từ 10.000.000 đồng đến 20.000.000 đồng đối với hành vi vi phạm quy định tại khoản 5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7. Vi phạm quy định tại</w:t>
            </w:r>
            <w:r w:rsidR="006D697D">
              <w:rPr>
                <w:rFonts w:ascii="Times New Roman" w:hAnsi="Times New Roman" w:cs="Times New Roman"/>
                <w:bCs/>
                <w:sz w:val="24"/>
                <w:szCs w:val="24"/>
              </w:rPr>
              <w:t xml:space="preserve"> </w:t>
            </w:r>
            <w:r w:rsidRPr="006E6122">
              <w:rPr>
                <w:rFonts w:ascii="Times New Roman" w:hAnsi="Times New Roman" w:cs="Times New Roman"/>
                <w:bCs/>
                <w:sz w:val="24"/>
                <w:szCs w:val="24"/>
              </w:rPr>
              <w:t>khoản 3, khoản 5 Điều này dẫn đến thiếu số tiền thuế phải nộp hoặc tăng số tiền thuế được miễn, giảm, hoàn, không thu hoặc trốn thuế hoặc vi phạm quy định pháp luật về quản lý hàng hóa xuất khẩu, nhập khẩu thì xử phạt theo các </w:t>
            </w:r>
            <w:r w:rsidRPr="006E6122">
              <w:rPr>
                <w:rFonts w:ascii="Times New Roman" w:hAnsi="Times New Roman" w:cs="Times New Roman"/>
                <w:b/>
                <w:bCs/>
                <w:i/>
                <w:sz w:val="24"/>
                <w:szCs w:val="24"/>
              </w:rPr>
              <w:t>Điều 10, 15, 16, 17, 18, 19, 20, 21, 22, 23</w:t>
            </w:r>
            <w:r w:rsidRPr="006E6122">
              <w:rPr>
                <w:rFonts w:ascii="Times New Roman" w:hAnsi="Times New Roman" w:cs="Times New Roman"/>
                <w:bCs/>
                <w:sz w:val="24"/>
                <w:szCs w:val="24"/>
              </w:rPr>
              <w:t xml:space="preserve">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8. Quy định tại Điều này không áp dụng đối với trường hợp vi phạm quy định tại khoản 8 </w:t>
            </w:r>
            <w:r w:rsidRPr="006E6122">
              <w:rPr>
                <w:rFonts w:ascii="Times New Roman" w:hAnsi="Times New Roman" w:cs="Times New Roman"/>
                <w:b/>
                <w:bCs/>
                <w:i/>
                <w:sz w:val="24"/>
                <w:szCs w:val="24"/>
              </w:rPr>
              <w:t>Điều 12</w:t>
            </w:r>
            <w:r w:rsidRPr="006E6122">
              <w:rPr>
                <w:rFonts w:ascii="Times New Roman" w:hAnsi="Times New Roman" w:cs="Times New Roman"/>
                <w:bCs/>
                <w:sz w:val="24"/>
                <w:szCs w:val="24"/>
              </w:rPr>
              <w:t xml:space="preserve"> Nghị định này.</w:t>
            </w:r>
          </w:p>
        </w:tc>
        <w:tc>
          <w:tcPr>
            <w:tcW w:w="4819" w:type="dxa"/>
          </w:tcPr>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bCs/>
                <w:sz w:val="24"/>
                <w:szCs w:val="24"/>
              </w:rPr>
            </w:pPr>
            <w:r w:rsidRPr="006E6122">
              <w:rPr>
                <w:rFonts w:ascii="Times New Roman" w:hAnsi="Times New Roman" w:cs="Times New Roman"/>
                <w:sz w:val="24"/>
                <w:szCs w:val="24"/>
              </w:rPr>
              <w:t xml:space="preserve">- Rà soát, bỏ cụm từ </w:t>
            </w:r>
            <w:r w:rsidRPr="006E6122">
              <w:rPr>
                <w:rFonts w:ascii="Times New Roman" w:hAnsi="Times New Roman" w:cs="Times New Roman"/>
                <w:i/>
                <w:sz w:val="24"/>
                <w:szCs w:val="24"/>
              </w:rPr>
              <w:t xml:space="preserve">“chủng loại” </w:t>
            </w:r>
            <w:r w:rsidRPr="006E6122">
              <w:rPr>
                <w:rFonts w:ascii="Times New Roman" w:hAnsi="Times New Roman" w:cs="Times New Roman"/>
                <w:sz w:val="24"/>
                <w:szCs w:val="24"/>
              </w:rPr>
              <w:t xml:space="preserve">xuất hiện trong nội dung dự thảo theo quy định Điều 29, Điều 30 Nghị định 08/2015/NĐ-CP được sửa đổi, bổ sung tại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Tại khoản 1: Bỏ quy định tại điểm b theo kiến nghị của địa phương. Nội dung vi phạm này không ảnh hướng đến số thuế phải nộp cũng không vi phạm về chính sách mặt hàng. Theo chuẩn mực 3.39 của Công ước Kyoto thì không nên quy định chế tài xử phạt đối với các hành vi vi phạm hành chính nhỏ.</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 Tại điểm b khoản 2: Bổ sung cụm từ </w:t>
            </w:r>
            <w:r w:rsidRPr="006E6122">
              <w:rPr>
                <w:rFonts w:ascii="Times New Roman" w:hAnsi="Times New Roman" w:cs="Times New Roman"/>
                <w:i/>
                <w:sz w:val="24"/>
                <w:szCs w:val="24"/>
              </w:rPr>
              <w:t>“</w:t>
            </w:r>
            <w:r w:rsidRPr="006E6122">
              <w:rPr>
                <w:rFonts w:ascii="Times New Roman" w:hAnsi="Times New Roman" w:cs="Times New Roman"/>
                <w:bCs/>
                <w:i/>
                <w:sz w:val="24"/>
                <w:szCs w:val="24"/>
              </w:rPr>
              <w:t xml:space="preserve">mà không thuộc trường hợp quy định tại khoản 3, điểm d khoản 4 Điều này” </w:t>
            </w:r>
            <w:r w:rsidRPr="006E6122">
              <w:rPr>
                <w:rFonts w:ascii="Times New Roman" w:hAnsi="Times New Roman" w:cs="Times New Roman"/>
                <w:sz w:val="24"/>
                <w:szCs w:val="24"/>
              </w:rPr>
              <w:t xml:space="preserve">để loại trừ và tránh </w:t>
            </w:r>
            <w:r w:rsidRPr="006E6122">
              <w:rPr>
                <w:rFonts w:ascii="Times New Roman" w:hAnsi="Times New Roman" w:cs="Times New Roman"/>
                <w:sz w:val="24"/>
                <w:szCs w:val="24"/>
              </w:rPr>
              <w:lastRenderedPageBreak/>
              <w:t>trùng lặp với hành vi  vi phạm quy định tại khoản 3 và khoản 4.</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Pr="006E6122" w:rsidRDefault="00E97F65"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Tại khoản 3:</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Điểm b được xây dựng trên cơ sở khai sai xuất xứ quy định tại điểm b khoản 1 Điều 8 Nghị định 128/2020/NĐ-CP ngày 19/10/2020 hiện hành và khai sai xuất xứ ở khoản 3 Điều 8 Nghị định 128/2020/NĐ-CP đảm bảo được bao quát các vi phạm về khai sai xuất xứ đối với hàng hoá xuất khẩu, nhập khẩu</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Pr="006E6122" w:rsidRDefault="00E97F65"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Điểm d khoản 4: Bỏ cụm từ “kho bảo thuế” do quy định thủ tục hải quan không còn sử dụng kho bảo thuế.</w:t>
            </w:r>
          </w:p>
          <w:p w:rsidR="006E6122" w:rsidRDefault="006E6122"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Pr="006E6122" w:rsidRDefault="00E97F65"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Khoản 5: bổ sung trường hợp không áp dụng quy định tại khoản 5 cho trường hợp hủy tờ khai hải quan theo quy định. Việc hủy tờ khai theo quy định tại Điều 22 Thông tư 38/2015/TT-BTC đã được sửa đổi bổ sung tại Thông tư 39/2018/TT-BTC là quyền của doanh nghiệp được thực hiện thủ tục này trong một số trường hợp, do đó khi thực hiện thủ tục hủy theo quy định không phát sinh hành vi vi phạm hành chính.</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Pr="006E6122" w:rsidRDefault="00E97F65"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Tại khoản 7: Cập nhật dẫn chiếu phù hợp với nội dung dự thảo.</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 Bỏ quy định tại khoản 8 vì đã bỏ khoản 8 Điều 12 Nghị định 128/2020/NĐ-CP</w:t>
            </w:r>
          </w:p>
        </w:tc>
        <w:tc>
          <w:tcPr>
            <w:tcW w:w="1985" w:type="dxa"/>
          </w:tcPr>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sz w:val="24"/>
                <w:szCs w:val="24"/>
              </w:rPr>
              <w:t xml:space="preserve">Đảm bảo phù hợp với Điều 29, Điều 30 Nghị định 08/2015/NĐ-CP được sửa đổi, bổ sung tại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 xml:space="preserve">Đảm bảo phù hợp với chuẩn mực 3.39 của Công ước Kyoto thì không </w:t>
            </w:r>
            <w:r w:rsidRPr="006E6122">
              <w:rPr>
                <w:rFonts w:ascii="Times New Roman" w:hAnsi="Times New Roman" w:cs="Times New Roman"/>
                <w:sz w:val="24"/>
                <w:szCs w:val="24"/>
              </w:rPr>
              <w:lastRenderedPageBreak/>
              <w:t>nên quy định chế tài xử phạt đối với các hành vi vi phạm hành chính nhỏ.</w:t>
            </w: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Pr="006E6122" w:rsidRDefault="00E97F65"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thống nhất trong dự thảo NGhị định</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Default="006E6122"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E97F65" w:rsidRDefault="00E97F65"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thống nhất trong dự thảo Nghị định và đảm bảo xử lý hành vi khai sai xuất xứ đối với hàng hoá nhập khẩu được bao quát</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E97F65" w:rsidRPr="006E6122" w:rsidRDefault="00E97F65"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phù hợp quy định của Luật Hải quan và Nghị định số 167/2025/NĐ-CP</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 xml:space="preserve">Đảm bảo phù hợp với quy định tại Điều 22 Thông tư 38/2015/TT-BTC đã được sửa đổi bổ </w:t>
            </w:r>
            <w:r w:rsidRPr="006E6122">
              <w:rPr>
                <w:rFonts w:ascii="Times New Roman" w:hAnsi="Times New Roman" w:cs="Times New Roman"/>
                <w:sz w:val="24"/>
                <w:szCs w:val="24"/>
              </w:rPr>
              <w:lastRenderedPageBreak/>
              <w:t>sung tại Thông tư 39/2018/TT-BTC</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lastRenderedPageBreak/>
              <w:t>Đảm bảo thống nhất trong dự thảo Nghị định</w:t>
            </w:r>
          </w:p>
          <w:p w:rsidR="006E6122" w:rsidRPr="006E6122" w:rsidRDefault="006E6122" w:rsidP="006E6122">
            <w:pPr>
              <w:ind w:left="-108"/>
              <w:jc w:val="both"/>
              <w:rPr>
                <w:rFonts w:ascii="Times New Roman" w:hAnsi="Times New Roman" w:cs="Times New Roman"/>
                <w:sz w:val="24"/>
                <w:szCs w:val="24"/>
              </w:rPr>
            </w:pPr>
          </w:p>
        </w:tc>
        <w:tc>
          <w:tcPr>
            <w:tcW w:w="2268" w:type="dxa"/>
          </w:tcPr>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E97F65" w:rsidRDefault="00E97F65" w:rsidP="006E6122">
            <w:pPr>
              <w:ind w:left="33"/>
              <w:jc w:val="both"/>
              <w:rPr>
                <w:rFonts w:ascii="Times New Roman" w:hAnsi="Times New Roman" w:cs="Times New Roman"/>
                <w:sz w:val="24"/>
                <w:szCs w:val="24"/>
              </w:rPr>
            </w:pPr>
          </w:p>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Đề xuất như dự thảo Nghị định</w:t>
            </w: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rPr>
              <w:lastRenderedPageBreak/>
              <w:t>Điều 10. Vi phạm quy định về khai thuế dẫn đến thiếu số tiền thuế phải nộp hoặc tăng số tiền thuế được miễn, giảm, hoàn, không thu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1. Các hành vi khai sai dẫn đến thiếu số tiền thuế phải nộp hoặc tăng số tiền thuế được miễn, giảm, hoàn, không thu gồm:</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Khai sai về lượng, tên hàng, chủng loại, chất lượng, trị giá hải quan, mã số hàng hóa, thuế suất, mức thuế, xuất xứ, trừ quy định tạ</w:t>
            </w:r>
            <w:r w:rsidR="00E5450D">
              <w:rPr>
                <w:rFonts w:ascii="Times New Roman" w:hAnsi="Times New Roman" w:cs="Times New Roman"/>
                <w:bCs/>
                <w:sz w:val="24"/>
                <w:szCs w:val="24"/>
              </w:rPr>
              <w:t>i</w:t>
            </w:r>
            <w:r w:rsidRPr="006E6122">
              <w:rPr>
                <w:rFonts w:ascii="Times New Roman" w:hAnsi="Times New Roman" w:cs="Times New Roman"/>
                <w:bCs/>
                <w:sz w:val="24"/>
                <w:szCs w:val="24"/>
              </w:rPr>
              <w:t xml:space="preserve"> điểm b khoản 1 </w:t>
            </w:r>
            <w:r w:rsidRPr="006E6122">
              <w:rPr>
                <w:rFonts w:ascii="Times New Roman" w:hAnsi="Times New Roman" w:cs="Times New Roman"/>
                <w:b/>
                <w:bCs/>
                <w:i/>
                <w:sz w:val="24"/>
                <w:szCs w:val="24"/>
              </w:rPr>
              <w:t>Điều 15</w:t>
            </w:r>
            <w:r w:rsidRPr="006E6122">
              <w:rPr>
                <w:rFonts w:ascii="Times New Roman" w:hAnsi="Times New Roman" w:cs="Times New Roman"/>
                <w:bCs/>
                <w:sz w:val="24"/>
                <w:szCs w:val="24"/>
              </w:rPr>
              <w:t xml:space="preserve">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Khai sai đối tượng không chịu thuế, đối tượng miễn thuế, hàng quản lý theo hạn ngạch thuế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 Lập và khai không đúng các nội dung trong hồ sơ miễn thuế, hồ sơ xét miễn, giảm thuế, hoàn thuế, không thu thuế, hồ sơ xử lý tiền thuế, tiền phạt nộp thừa;</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d) Vi phạm quy định về quản lý nguyên liệu, vật tư, máy móc, thiết bị, sản phẩm gia công, sản xuất xuất khẩu, chế xuất dẫn đến hàng hóa thực tế tồn kho thiếu so với chứng từ kế toán, sổ kế toán, hồ sơ hải quan đối với hàng hóa xuất khẩu, nhập khẩu mà không thuộc trường hợp quy định tại các điểm d, đ, e và điểm g khoản 1 </w:t>
            </w:r>
            <w:r w:rsidRPr="006E6122">
              <w:rPr>
                <w:rFonts w:ascii="Times New Roman" w:hAnsi="Times New Roman" w:cs="Times New Roman"/>
                <w:b/>
                <w:bCs/>
                <w:i/>
                <w:sz w:val="24"/>
                <w:szCs w:val="24"/>
              </w:rPr>
              <w:t>Điều 15</w:t>
            </w:r>
            <w:r w:rsidRPr="006E6122">
              <w:rPr>
                <w:rFonts w:ascii="Times New Roman" w:hAnsi="Times New Roman" w:cs="Times New Roman"/>
                <w:bCs/>
                <w:sz w:val="24"/>
                <w:szCs w:val="24"/>
              </w:rPr>
              <w:t xml:space="preserve">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lastRenderedPageBreak/>
              <w:t xml:space="preserve">đ) Vi phạm quy định quản lý hàng hóa trong kho bảo thuế dẫn đến hàng hóa thực tế tồn kho thiếu so với chứng từ, sổ sách kế toán, hồ sơ hải quan đối với hàng hóa xuất khẩu, nhập khẩu mà không thuộc trường hợp quy định tại điểm g khoản 1 </w:t>
            </w:r>
            <w:r w:rsidRPr="006E6122">
              <w:rPr>
                <w:rFonts w:ascii="Times New Roman" w:hAnsi="Times New Roman" w:cs="Times New Roman"/>
                <w:b/>
                <w:bCs/>
                <w:i/>
                <w:sz w:val="24"/>
                <w:szCs w:val="24"/>
              </w:rPr>
              <w:t>Điều 15</w:t>
            </w:r>
            <w:r w:rsidRPr="006E6122">
              <w:rPr>
                <w:rFonts w:ascii="Times New Roman" w:hAnsi="Times New Roman" w:cs="Times New Roman"/>
                <w:bCs/>
                <w:sz w:val="24"/>
                <w:szCs w:val="24"/>
              </w:rPr>
              <w:t xml:space="preserve">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đ) Lập báo cáo quyết toán về lượng nguyên liệu, vật tư, linh kiện nhập khẩu đã sử dụng để sản xuất không đúng với thực tế sử dụng để sản xuất sản phẩm gia công, sản phẩm xuất khẩu;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e) Khai báo hàng hóa nhập khẩu theo loại hình gia công, sản xuất xuất khẩu nhưng không có cơ sở sản xuất hàng gia công, cơ sở sản xuất hàng xuất khẩu trên lãnh thổ nước Cộng hòa xã hội chủ nghĩa Việt Nam; hoặc không có máy móc, thiết bị thuộc quyền sở hữu hoặc quyền sử dụng tại cơ sở sản xuất phù hợp với nguyên liệu, vật tư, linh kiện nhập khẩu để gia công, sản xuất hàng xuất khẩu.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2. Phạt 10% tính trên số tiền thuế khai thiếu hoặc số tiền thuế khai tăng trong trường hợp được miễn, giảm, hoàn, không thu thuế đối với vi phạm quy định tại khoản 1 Điều này mà người nộp thuế tự phát hiện và khai bổ sung hồ sơ thuế theo quy định pháp luật hải quan thuộc một trong các trường hợp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a) Sau thời điểm cơ quan hải quan thông báo việc kiểm tra trực tiếp hồ sơ hải quan </w:t>
            </w:r>
            <w:r w:rsidRPr="006E6122">
              <w:rPr>
                <w:rFonts w:ascii="Times New Roman" w:hAnsi="Times New Roman" w:cs="Times New Roman"/>
                <w:bCs/>
                <w:sz w:val="24"/>
                <w:szCs w:val="24"/>
              </w:rPr>
              <w:lastRenderedPageBreak/>
              <w:t>đối với hàng hóa đang làm thủ tục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b) Sau thời hạn 60 ngày kể từ ngày thông quan và trước thời điểm quyết định </w:t>
            </w:r>
            <w:r w:rsidRPr="006E6122">
              <w:rPr>
                <w:rFonts w:ascii="Times New Roman" w:hAnsi="Times New Roman" w:cs="Times New Roman"/>
                <w:b/>
                <w:bCs/>
                <w:i/>
                <w:sz w:val="24"/>
                <w:szCs w:val="24"/>
              </w:rPr>
              <w:t>kiểm tra,</w:t>
            </w:r>
            <w:r w:rsidRPr="006E6122">
              <w:rPr>
                <w:rFonts w:ascii="Times New Roman" w:hAnsi="Times New Roman" w:cs="Times New Roman"/>
                <w:bCs/>
                <w:sz w:val="24"/>
                <w:szCs w:val="24"/>
              </w:rPr>
              <w:t xml:space="preserve"> kiểm tra sau thông quan, thanh tra đối với hàng hóa đã được thông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 Quá thời hạn quy định khai bổ sung báo cáo quyết toán nhưng trước thời điểm cơ quan hải quan ban hành quyết định kiểm tra báo cáo quyết toán.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3. Phạt 20% tính trên số tiền thuế khai thiếu hoặc số tiền thuế khai tăng trong trường hợp được miễn, giảm, hoàn, không thu thuế đối với một trong các trường hợp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Vi phạm quy định tại khoản 1 Điều này mà cơ quan hải quan phát hiện trong quá trình làm thủ tục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b) Vi phạm quy định tại khoản 1 Điều này bị phát hiện khi kiểm tra, thanh tra, </w:t>
            </w:r>
            <w:r w:rsidRPr="006E6122">
              <w:rPr>
                <w:rFonts w:ascii="Times New Roman" w:hAnsi="Times New Roman" w:cs="Times New Roman"/>
                <w:b/>
                <w:bCs/>
                <w:i/>
                <w:sz w:val="24"/>
                <w:szCs w:val="24"/>
              </w:rPr>
              <w:t>kiểm toán</w:t>
            </w:r>
            <w:r w:rsidRPr="006E6122">
              <w:rPr>
                <w:rFonts w:ascii="Times New Roman" w:hAnsi="Times New Roman" w:cs="Times New Roman"/>
                <w:bCs/>
                <w:sz w:val="24"/>
                <w:szCs w:val="24"/>
              </w:rPr>
              <w:t xml:space="preserve"> đối với hàng hóa đã thông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 Không khai bổ sung về trị giá hải quan theo quy định mà bị phát hiện khi kiểm tra, thanh tra đối với trường hợp hàng hóa chưa có giá chính thức tại thời điểm đăng ký tờ khai hải quan, hàng hóa có khoản thực thanh toán, hàng hóa có các khoản điều chỉnh cộng vào trị giá hải quan chưa xác định được tại thời điểm đăng ký tờ khai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d) Vi phạm quy định tại khoản 1 Điều này mà người khai hải quan tự phát hiện và </w:t>
            </w:r>
            <w:r w:rsidRPr="006E6122">
              <w:rPr>
                <w:rFonts w:ascii="Times New Roman" w:hAnsi="Times New Roman" w:cs="Times New Roman"/>
                <w:bCs/>
                <w:sz w:val="24"/>
                <w:szCs w:val="24"/>
              </w:rPr>
              <w:lastRenderedPageBreak/>
              <w:t>khai bổ sung hồ sơ thuế sau khi có kết luận kiểm tra, thanh tra.</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4. Cá nhân, tổ chức vi phạm quy định tại các điểm b, c, d khoản 3 Điều này thì bị xử phạt theo quy định tại điểm c khoản 1 </w:t>
            </w:r>
            <w:r w:rsidRPr="006E6122">
              <w:rPr>
                <w:rFonts w:ascii="Times New Roman" w:hAnsi="Times New Roman" w:cs="Times New Roman"/>
                <w:b/>
                <w:bCs/>
                <w:i/>
                <w:sz w:val="24"/>
                <w:szCs w:val="24"/>
              </w:rPr>
              <w:t>Điều 15</w:t>
            </w:r>
            <w:r w:rsidRPr="006E6122">
              <w:rPr>
                <w:rFonts w:ascii="Times New Roman" w:hAnsi="Times New Roman" w:cs="Times New Roman"/>
                <w:bCs/>
                <w:sz w:val="24"/>
                <w:szCs w:val="24"/>
              </w:rPr>
              <w:t xml:space="preserve"> Nghị định này khi thuộc một trong các trường hợp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Cá nhân, tổ chức vi phạm không tự nguyện khắc phục hậu quả bằng cách nộp đủ số tiền thuế phải nộp trước thời điểm lập biên bản vi phạm hành chính;</w:t>
            </w:r>
          </w:p>
          <w:p w:rsidR="002A4766"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Cs/>
                <w:sz w:val="24"/>
                <w:szCs w:val="24"/>
                <w:lang w:val="en"/>
              </w:rPr>
              <w:t>b) Hành vi vi ph</w:t>
            </w:r>
            <w:r w:rsidRPr="006E6122">
              <w:rPr>
                <w:rFonts w:ascii="Times New Roman" w:hAnsi="Times New Roman" w:cs="Times New Roman"/>
                <w:bCs/>
                <w:sz w:val="24"/>
                <w:szCs w:val="24"/>
              </w:rPr>
              <w:t xml:space="preserve">ạm do cơ quan có thẩm quyền tiến hành tố tụng hình sự chuyển đến theo quy định tại khoản 1 Điều 63 Luật Xử lý vi phạm hành chính số 15/2012/QH13 đã được sửa đổi, bổ sung bởi điểm d khoản 31 Điều 1 Luật số 67/2020/QH14 và khoản 13 Điều 1 Luật số 88/2025/QH15 mà cá nhân, tổ chức vi phạm không tự nguyện khắc phục hậu quả bằng cách nộp đủ số tiền thuế phải nộp </w:t>
            </w:r>
            <w:r w:rsidRPr="006E6122">
              <w:rPr>
                <w:rFonts w:ascii="Times New Roman" w:hAnsi="Times New Roman" w:cs="Times New Roman"/>
                <w:b/>
                <w:bCs/>
                <w:i/>
                <w:sz w:val="24"/>
                <w:szCs w:val="24"/>
              </w:rPr>
              <w:t>trước thời điểm ban hành quyết định xử phạt vi phạm hành chính</w:t>
            </w:r>
            <w:r w:rsidR="002A4766">
              <w:rPr>
                <w:rFonts w:ascii="Times New Roman" w:hAnsi="Times New Roman" w:cs="Times New Roman"/>
                <w:b/>
                <w:bCs/>
                <w:i/>
                <w:sz w:val="24"/>
                <w:szCs w:val="24"/>
              </w:rPr>
              <w:t>.</w:t>
            </w:r>
            <w:r w:rsidRPr="006E6122">
              <w:rPr>
                <w:rFonts w:ascii="Times New Roman" w:hAnsi="Times New Roman" w:cs="Times New Roman"/>
                <w:b/>
                <w:bCs/>
                <w:i/>
                <w:sz w:val="24"/>
                <w:szCs w:val="24"/>
              </w:rPr>
              <w:t xml:space="preserve"> </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5. Áp dụng biện pháp khắc phục hậu quả:</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Buộc nộp đủ số tiền thuế thiếu; số tiền thuế đã được miễn, giảm, hoàn, không thu không đúng </w:t>
            </w:r>
            <w:r w:rsidRPr="000F34A7">
              <w:rPr>
                <w:rFonts w:ascii="Times New Roman" w:hAnsi="Times New Roman" w:cs="Times New Roman"/>
                <w:bCs/>
                <w:sz w:val="24"/>
                <w:szCs w:val="24"/>
              </w:rPr>
              <w:t>vào ngân sách nhà nước</w:t>
            </w:r>
            <w:r w:rsidRPr="006E6122">
              <w:rPr>
                <w:rFonts w:ascii="Times New Roman" w:hAnsi="Times New Roman" w:cs="Times New Roman"/>
                <w:bCs/>
                <w:sz w:val="24"/>
                <w:szCs w:val="24"/>
              </w:rPr>
              <w:t xml:space="preserve"> đối với hành vi vi phạm quy định tại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6. Thực hiện xử phạt theo quy định tại các khoản 1, 2 và 3 Điều này chỉ áp dụng trong trường hợp số tiền thuế chênh lệch từ 500.000 đồng/tờ khai hải quan đối với vi phạm do cá nhân thực hiện, từ 2.000.000 </w:t>
            </w:r>
            <w:r w:rsidRPr="006E6122">
              <w:rPr>
                <w:rFonts w:ascii="Times New Roman" w:hAnsi="Times New Roman" w:cs="Times New Roman"/>
                <w:bCs/>
                <w:sz w:val="24"/>
                <w:szCs w:val="24"/>
              </w:rPr>
              <w:lastRenderedPageBreak/>
              <w:t>đồng/tờ khai hải quan đối với vi phạm do tổ chức thực hiện.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7. Vi phạm quy định tại các khoản 1, 2 và 3 Điều này là hành vi trốn thuế thì xử phạt theo quy định tại </w:t>
            </w:r>
            <w:r w:rsidRPr="006E6122">
              <w:rPr>
                <w:rFonts w:ascii="Times New Roman" w:hAnsi="Times New Roman" w:cs="Times New Roman"/>
                <w:b/>
                <w:bCs/>
                <w:i/>
                <w:sz w:val="24"/>
                <w:szCs w:val="24"/>
              </w:rPr>
              <w:t>Điều 15</w:t>
            </w:r>
            <w:r w:rsidRPr="006E6122">
              <w:rPr>
                <w:rFonts w:ascii="Times New Roman" w:hAnsi="Times New Roman" w:cs="Times New Roman"/>
                <w:bCs/>
                <w:sz w:val="24"/>
                <w:szCs w:val="24"/>
              </w:rPr>
              <w:t xml:space="preserve">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8. Quy định tại Điều này không áp dụng đối với các trường hợp vi phạm quy định tại các </w:t>
            </w:r>
            <w:r w:rsidRPr="006E6122">
              <w:rPr>
                <w:rFonts w:ascii="Times New Roman" w:hAnsi="Times New Roman" w:cs="Times New Roman"/>
                <w:b/>
                <w:bCs/>
                <w:i/>
                <w:sz w:val="24"/>
                <w:szCs w:val="24"/>
              </w:rPr>
              <w:t>Điều 16, 17, 18, 19, 20, 21, 22, 23</w:t>
            </w:r>
            <w:r w:rsidRPr="006E6122">
              <w:rPr>
                <w:rFonts w:ascii="Times New Roman" w:hAnsi="Times New Roman" w:cs="Times New Roman"/>
                <w:bCs/>
                <w:sz w:val="24"/>
                <w:szCs w:val="24"/>
              </w:rPr>
              <w:t xml:space="preserve"> Nghị định này.</w:t>
            </w:r>
          </w:p>
        </w:tc>
        <w:tc>
          <w:tcPr>
            <w:tcW w:w="4819" w:type="dxa"/>
          </w:tcPr>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Rà soát, cập nhật dẫn chiếu phù hợp với quy định tại nội dung dự thảo.</w:t>
            </w:r>
          </w:p>
          <w:p w:rsidR="006E6122" w:rsidRPr="006E6122" w:rsidRDefault="006E6122" w:rsidP="006E6122">
            <w:pPr>
              <w:ind w:left="33"/>
              <w:jc w:val="both"/>
              <w:rPr>
                <w:rFonts w:ascii="Times New Roman" w:hAnsi="Times New Roman" w:cs="Times New Roman"/>
                <w:bCs/>
                <w:sz w:val="24"/>
                <w:szCs w:val="24"/>
              </w:rPr>
            </w:pPr>
            <w:r w:rsidRPr="006E6122">
              <w:rPr>
                <w:rFonts w:ascii="Times New Roman" w:hAnsi="Times New Roman" w:cs="Times New Roman"/>
                <w:sz w:val="24"/>
                <w:szCs w:val="24"/>
              </w:rPr>
              <w:t xml:space="preserve">- Rà soát, bỏ cụm từ </w:t>
            </w:r>
            <w:r w:rsidRPr="006E6122">
              <w:rPr>
                <w:rFonts w:ascii="Times New Roman" w:hAnsi="Times New Roman" w:cs="Times New Roman"/>
                <w:i/>
                <w:sz w:val="24"/>
                <w:szCs w:val="24"/>
              </w:rPr>
              <w:t xml:space="preserve">“chủng loại” </w:t>
            </w:r>
            <w:r w:rsidRPr="006E6122">
              <w:rPr>
                <w:rFonts w:ascii="Times New Roman" w:hAnsi="Times New Roman" w:cs="Times New Roman"/>
                <w:sz w:val="24"/>
                <w:szCs w:val="24"/>
              </w:rPr>
              <w:t xml:space="preserve">xuất hiện trong nội dung dự thảo theo quy định Điều 29, Điều 30 Nghị định 08/2015/NĐ-CP được sửa đổi, bổ sung tại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 Tại khoản 1: Điểm a bỏ cụm từ </w:t>
            </w:r>
            <w:r w:rsidRPr="006E6122">
              <w:rPr>
                <w:rFonts w:ascii="Times New Roman" w:hAnsi="Times New Roman" w:cs="Times New Roman"/>
                <w:i/>
                <w:sz w:val="24"/>
                <w:szCs w:val="24"/>
              </w:rPr>
              <w:t>“xuất xứ”,</w:t>
            </w:r>
            <w:r w:rsidRPr="006E6122">
              <w:rPr>
                <w:rFonts w:ascii="Times New Roman" w:hAnsi="Times New Roman" w:cs="Times New Roman"/>
                <w:sz w:val="24"/>
                <w:szCs w:val="24"/>
              </w:rPr>
              <w:t xml:space="preserve"> vì ảnh hưởng đến mức thuế phải nộp thì xử phạt theo khai sai về thuế suất, mức thuế theo quy định tại điểm a khoản 1 Điều này.</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Bổ sung cụm từ “kiểm tra” tại điểm b khoản 2, bổ sung cụm từ “kiểm toán tại điểm b khoản 3 để phù hợp với thực tế, ngoài kiểm tra sau thông quan, thanh tra còn có các đoàn kiểm tra khác có thể phát sinh.</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Tại khoản 4: được tách từ khoản 3 thành 1 khoản riêng và bổ sung quy định về việc khắc phục hậu quả.</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Điểm b khoản 4: bổ sung quy định với trường hợp không lập Biên bản vi phạm hành chính tại khoản 1 Điều 63 Luật Xử lý vi phạm hành chính được sửa đổi, bổ sung tại khoản 8 Điều 1 Luật sửa đổi, bổ sung một số điều của Luật Xử lý vi phạm hành chính năm 2025.</w:t>
            </w:r>
          </w:p>
          <w:p w:rsidR="006E6122" w:rsidRDefault="006E6122" w:rsidP="006E6122">
            <w:pPr>
              <w:ind w:left="33"/>
              <w:jc w:val="both"/>
              <w:rPr>
                <w:rFonts w:ascii="Times New Roman" w:hAnsi="Times New Roman" w:cs="Times New Roman"/>
                <w:sz w:val="24"/>
                <w:szCs w:val="24"/>
              </w:rPr>
            </w:pPr>
          </w:p>
          <w:p w:rsidR="00690CB8" w:rsidRDefault="00690CB8" w:rsidP="006E6122">
            <w:pPr>
              <w:ind w:left="33"/>
              <w:jc w:val="both"/>
              <w:rPr>
                <w:rFonts w:ascii="Times New Roman" w:hAnsi="Times New Roman" w:cs="Times New Roman"/>
                <w:sz w:val="24"/>
                <w:szCs w:val="24"/>
              </w:rPr>
            </w:pPr>
          </w:p>
          <w:p w:rsidR="00690CB8" w:rsidRDefault="00690CB8" w:rsidP="006E6122">
            <w:pPr>
              <w:ind w:left="33"/>
              <w:jc w:val="both"/>
              <w:rPr>
                <w:rFonts w:ascii="Times New Roman" w:hAnsi="Times New Roman" w:cs="Times New Roman"/>
                <w:sz w:val="24"/>
                <w:szCs w:val="24"/>
              </w:rPr>
            </w:pPr>
          </w:p>
          <w:p w:rsidR="00690CB8" w:rsidRDefault="00690CB8" w:rsidP="006E6122">
            <w:pPr>
              <w:ind w:left="33"/>
              <w:jc w:val="both"/>
              <w:rPr>
                <w:rFonts w:ascii="Times New Roman" w:hAnsi="Times New Roman" w:cs="Times New Roman"/>
                <w:sz w:val="24"/>
                <w:szCs w:val="24"/>
              </w:rPr>
            </w:pPr>
          </w:p>
          <w:p w:rsidR="00690CB8" w:rsidRDefault="00690CB8" w:rsidP="006E6122">
            <w:pPr>
              <w:ind w:left="33"/>
              <w:jc w:val="both"/>
              <w:rPr>
                <w:rFonts w:ascii="Times New Roman" w:hAnsi="Times New Roman" w:cs="Times New Roman"/>
                <w:sz w:val="24"/>
                <w:szCs w:val="24"/>
              </w:rPr>
            </w:pPr>
          </w:p>
          <w:p w:rsidR="00690CB8" w:rsidRDefault="00690CB8" w:rsidP="006E6122">
            <w:pPr>
              <w:ind w:left="33"/>
              <w:jc w:val="both"/>
              <w:rPr>
                <w:rFonts w:ascii="Times New Roman" w:hAnsi="Times New Roman" w:cs="Times New Roman"/>
                <w:sz w:val="24"/>
                <w:szCs w:val="24"/>
              </w:rPr>
            </w:pPr>
          </w:p>
          <w:p w:rsidR="00690CB8" w:rsidRPr="006E6122" w:rsidRDefault="00690CB8"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 Khoản 5: bổ sung cụm từ “và tiền chậm nộp tiền thuế vào ngân sách nhà nước”. Do theo quy định của Luật Quản lý thuế thì ngoài </w:t>
            </w:r>
            <w:r w:rsidRPr="006E6122">
              <w:rPr>
                <w:rFonts w:ascii="Times New Roman" w:hAnsi="Times New Roman" w:cs="Times New Roman"/>
                <w:bCs/>
                <w:sz w:val="24"/>
                <w:szCs w:val="24"/>
              </w:rPr>
              <w:t>số tiền thuế thiếu; số tiền thuế đã được miễn, giảm, hoàn, không thu không đúng còn có tiền chậm nộp tiền thuế.</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Khoản 7, 8: sửa đổi dẫn chiếu cho phù hợp.</w:t>
            </w:r>
          </w:p>
        </w:tc>
        <w:tc>
          <w:tcPr>
            <w:tcW w:w="1985" w:type="dxa"/>
          </w:tcPr>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lastRenderedPageBreak/>
              <w:t>Đảm bảo thống nhất trong dự thảo Nghị định</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sz w:val="24"/>
                <w:szCs w:val="24"/>
              </w:rPr>
              <w:t xml:space="preserve">Đảm bảo phù hợp quy định tại Điều 29, Điều 30 Nghị định 08/2015/NĐ-CP được sửa đổi, bổ sung tại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bCs/>
                <w:sz w:val="24"/>
                <w:szCs w:val="24"/>
              </w:rPr>
              <w:t>Đảm bảo phù hợp với quy định tại Luật Thuế xuất khẩu, nhập khẩu; quy định tại Thông tư 33/2023/TT-BTC</w:t>
            </w: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946051">
            <w:pPr>
              <w:jc w:val="both"/>
              <w:rPr>
                <w:rFonts w:ascii="Times New Roman" w:hAnsi="Times New Roman" w:cs="Times New Roman"/>
                <w:bCs/>
                <w:sz w:val="24"/>
                <w:szCs w:val="24"/>
              </w:rPr>
            </w:pPr>
            <w:r w:rsidRPr="006E6122">
              <w:rPr>
                <w:rFonts w:ascii="Times New Roman" w:hAnsi="Times New Roman" w:cs="Times New Roman"/>
                <w:bCs/>
                <w:sz w:val="24"/>
                <w:szCs w:val="24"/>
              </w:rPr>
              <w:t>Đảm bảo phù hợp với thực tế và các quy định của pháp luật về thanh tra, kiểm tra</w:t>
            </w: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946051">
            <w:pPr>
              <w:jc w:val="both"/>
              <w:rPr>
                <w:rFonts w:ascii="Times New Roman" w:hAnsi="Times New Roman" w:cs="Times New Roman"/>
                <w:sz w:val="24"/>
                <w:szCs w:val="24"/>
              </w:rPr>
            </w:pPr>
            <w:r w:rsidRPr="006E6122">
              <w:rPr>
                <w:rFonts w:ascii="Times New Roman" w:hAnsi="Times New Roman" w:cs="Times New Roman"/>
                <w:bCs/>
                <w:sz w:val="24"/>
                <w:szCs w:val="24"/>
              </w:rPr>
              <w:lastRenderedPageBreak/>
              <w:t xml:space="preserve">Đảm bảo phù hợp với quy định tại </w:t>
            </w:r>
            <w:r w:rsidRPr="006E6122">
              <w:rPr>
                <w:rFonts w:ascii="Times New Roman" w:hAnsi="Times New Roman" w:cs="Times New Roman"/>
                <w:sz w:val="24"/>
                <w:szCs w:val="24"/>
              </w:rPr>
              <w:t>khoản 1 Điều 63 Luật Xử lý vi phạm hành chính được sửa đổi, bổ sung tại khoản 8 Điều 1 Luật sửa đổi, bổ sung một số điều của Luật Xử lý vi phạm hành chính năm 2025.</w:t>
            </w:r>
          </w:p>
          <w:p w:rsidR="006E6122" w:rsidRPr="006E6122" w:rsidRDefault="006E6122" w:rsidP="006E6122">
            <w:pPr>
              <w:ind w:left="-108"/>
              <w:jc w:val="both"/>
              <w:rPr>
                <w:rFonts w:ascii="Times New Roman" w:hAnsi="Times New Roman" w:cs="Times New Roman"/>
                <w:bCs/>
                <w:sz w:val="24"/>
                <w:szCs w:val="24"/>
              </w:rPr>
            </w:pPr>
          </w:p>
          <w:p w:rsidR="006E6122" w:rsidRDefault="006E6122" w:rsidP="006E6122">
            <w:pPr>
              <w:ind w:left="-108"/>
              <w:jc w:val="both"/>
              <w:rPr>
                <w:rFonts w:ascii="Times New Roman" w:hAnsi="Times New Roman" w:cs="Times New Roman"/>
                <w:bCs/>
                <w:sz w:val="24"/>
                <w:szCs w:val="24"/>
              </w:rPr>
            </w:pPr>
          </w:p>
          <w:p w:rsidR="00690CB8" w:rsidRDefault="00690CB8" w:rsidP="006E6122">
            <w:pPr>
              <w:ind w:left="-108"/>
              <w:jc w:val="both"/>
              <w:rPr>
                <w:rFonts w:ascii="Times New Roman" w:hAnsi="Times New Roman" w:cs="Times New Roman"/>
                <w:bCs/>
                <w:sz w:val="24"/>
                <w:szCs w:val="24"/>
              </w:rPr>
            </w:pPr>
          </w:p>
          <w:p w:rsidR="00690CB8" w:rsidRDefault="00690CB8" w:rsidP="006E6122">
            <w:pPr>
              <w:ind w:left="-108"/>
              <w:jc w:val="both"/>
              <w:rPr>
                <w:rFonts w:ascii="Times New Roman" w:hAnsi="Times New Roman" w:cs="Times New Roman"/>
                <w:bCs/>
                <w:sz w:val="24"/>
                <w:szCs w:val="24"/>
              </w:rPr>
            </w:pPr>
          </w:p>
          <w:p w:rsidR="00690CB8" w:rsidRDefault="00690CB8" w:rsidP="006E6122">
            <w:pPr>
              <w:ind w:left="-108"/>
              <w:jc w:val="both"/>
              <w:rPr>
                <w:rFonts w:ascii="Times New Roman" w:hAnsi="Times New Roman" w:cs="Times New Roman"/>
                <w:bCs/>
                <w:sz w:val="24"/>
                <w:szCs w:val="24"/>
              </w:rPr>
            </w:pPr>
          </w:p>
          <w:p w:rsidR="00690CB8" w:rsidRDefault="00690CB8" w:rsidP="006E6122">
            <w:pPr>
              <w:ind w:left="-108"/>
              <w:jc w:val="both"/>
              <w:rPr>
                <w:rFonts w:ascii="Times New Roman" w:hAnsi="Times New Roman" w:cs="Times New Roman"/>
                <w:bCs/>
                <w:sz w:val="24"/>
                <w:szCs w:val="24"/>
              </w:rPr>
            </w:pPr>
          </w:p>
          <w:p w:rsidR="00690CB8" w:rsidRDefault="00690CB8" w:rsidP="006E6122">
            <w:pPr>
              <w:ind w:left="-108"/>
              <w:jc w:val="both"/>
              <w:rPr>
                <w:rFonts w:ascii="Times New Roman" w:hAnsi="Times New Roman" w:cs="Times New Roman"/>
                <w:bCs/>
                <w:sz w:val="24"/>
                <w:szCs w:val="24"/>
              </w:rPr>
            </w:pPr>
          </w:p>
          <w:p w:rsidR="00690CB8" w:rsidRDefault="00690CB8" w:rsidP="006E6122">
            <w:pPr>
              <w:ind w:left="-108"/>
              <w:jc w:val="both"/>
              <w:rPr>
                <w:rFonts w:ascii="Times New Roman" w:hAnsi="Times New Roman" w:cs="Times New Roman"/>
                <w:bCs/>
                <w:sz w:val="24"/>
                <w:szCs w:val="24"/>
              </w:rPr>
            </w:pPr>
          </w:p>
          <w:p w:rsidR="00690CB8" w:rsidRPr="006E6122" w:rsidRDefault="00690CB8"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bCs/>
                <w:sz w:val="24"/>
                <w:szCs w:val="24"/>
              </w:rPr>
              <w:t>Đảm bảo phù hợp với quy định tại Luật Quản lý thuế</w:t>
            </w: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tc>
        <w:tc>
          <w:tcPr>
            <w:tcW w:w="2268" w:type="dxa"/>
          </w:tcPr>
          <w:p w:rsidR="006E6122" w:rsidRPr="006E6122" w:rsidRDefault="006E6122" w:rsidP="006E6122">
            <w:pPr>
              <w:ind w:left="33"/>
              <w:jc w:val="both"/>
              <w:rPr>
                <w:rFonts w:ascii="Times New Roman" w:hAnsi="Times New Roman" w:cs="Times New Roman"/>
                <w:sz w:val="24"/>
                <w:szCs w:val="24"/>
              </w:rPr>
            </w:pPr>
          </w:p>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lastRenderedPageBreak/>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946051" w:rsidRDefault="00946051" w:rsidP="006E6122">
            <w:pPr>
              <w:ind w:left="33"/>
              <w:jc w:val="both"/>
              <w:rPr>
                <w:rFonts w:ascii="Times New Roman" w:hAnsi="Times New Roman" w:cs="Times New Roman"/>
                <w:sz w:val="24"/>
                <w:szCs w:val="24"/>
              </w:rPr>
            </w:pPr>
          </w:p>
          <w:p w:rsidR="00946051" w:rsidRDefault="00946051" w:rsidP="006E6122">
            <w:pPr>
              <w:ind w:left="33"/>
              <w:jc w:val="both"/>
              <w:rPr>
                <w:rFonts w:ascii="Times New Roman" w:hAnsi="Times New Roman" w:cs="Times New Roman"/>
                <w:sz w:val="24"/>
                <w:szCs w:val="24"/>
              </w:rPr>
            </w:pPr>
          </w:p>
          <w:p w:rsidR="00946051" w:rsidRDefault="00946051" w:rsidP="006E6122">
            <w:pPr>
              <w:ind w:left="33"/>
              <w:jc w:val="both"/>
              <w:rPr>
                <w:rFonts w:ascii="Times New Roman" w:hAnsi="Times New Roman" w:cs="Times New Roman"/>
                <w:sz w:val="24"/>
                <w:szCs w:val="24"/>
              </w:rPr>
            </w:pPr>
          </w:p>
          <w:p w:rsidR="00946051" w:rsidRDefault="00946051" w:rsidP="006E6122">
            <w:pPr>
              <w:ind w:left="33"/>
              <w:jc w:val="both"/>
              <w:rPr>
                <w:rFonts w:ascii="Times New Roman" w:hAnsi="Times New Roman" w:cs="Times New Roman"/>
                <w:sz w:val="24"/>
                <w:szCs w:val="24"/>
              </w:rPr>
            </w:pPr>
          </w:p>
          <w:p w:rsidR="00946051" w:rsidRDefault="00946051" w:rsidP="006E6122">
            <w:pPr>
              <w:ind w:left="33"/>
              <w:jc w:val="both"/>
              <w:rPr>
                <w:rFonts w:ascii="Times New Roman" w:hAnsi="Times New Roman" w:cs="Times New Roman"/>
                <w:sz w:val="24"/>
                <w:szCs w:val="24"/>
              </w:rPr>
            </w:pPr>
          </w:p>
          <w:p w:rsidR="00946051" w:rsidRPr="006E6122" w:rsidRDefault="00946051"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90CB8" w:rsidRDefault="00690CB8" w:rsidP="006E6122">
            <w:pPr>
              <w:ind w:left="33"/>
              <w:jc w:val="both"/>
              <w:rPr>
                <w:rFonts w:ascii="Times New Roman" w:hAnsi="Times New Roman" w:cs="Times New Roman"/>
                <w:sz w:val="24"/>
                <w:szCs w:val="24"/>
              </w:rPr>
            </w:pPr>
          </w:p>
          <w:p w:rsidR="00690CB8" w:rsidRDefault="00690CB8" w:rsidP="006E6122">
            <w:pPr>
              <w:ind w:left="33"/>
              <w:jc w:val="both"/>
              <w:rPr>
                <w:rFonts w:ascii="Times New Roman" w:hAnsi="Times New Roman" w:cs="Times New Roman"/>
                <w:sz w:val="24"/>
                <w:szCs w:val="24"/>
              </w:rPr>
            </w:pPr>
          </w:p>
          <w:p w:rsidR="00690CB8" w:rsidRDefault="00690CB8" w:rsidP="006E6122">
            <w:pPr>
              <w:ind w:left="33"/>
              <w:jc w:val="both"/>
              <w:rPr>
                <w:rFonts w:ascii="Times New Roman" w:hAnsi="Times New Roman" w:cs="Times New Roman"/>
                <w:sz w:val="24"/>
                <w:szCs w:val="24"/>
              </w:rPr>
            </w:pPr>
          </w:p>
          <w:p w:rsidR="00690CB8" w:rsidRDefault="00690CB8" w:rsidP="006E6122">
            <w:pPr>
              <w:ind w:left="33"/>
              <w:jc w:val="both"/>
              <w:rPr>
                <w:rFonts w:ascii="Times New Roman" w:hAnsi="Times New Roman" w:cs="Times New Roman"/>
                <w:sz w:val="24"/>
                <w:szCs w:val="24"/>
              </w:rPr>
            </w:pPr>
          </w:p>
          <w:p w:rsidR="00690CB8" w:rsidRDefault="00690CB8" w:rsidP="006E6122">
            <w:pPr>
              <w:ind w:left="33"/>
              <w:jc w:val="both"/>
              <w:rPr>
                <w:rFonts w:ascii="Times New Roman" w:hAnsi="Times New Roman" w:cs="Times New Roman"/>
                <w:sz w:val="24"/>
                <w:szCs w:val="24"/>
              </w:rPr>
            </w:pPr>
          </w:p>
          <w:p w:rsidR="00690CB8" w:rsidRDefault="00690CB8" w:rsidP="006E6122">
            <w:pPr>
              <w:ind w:left="33"/>
              <w:jc w:val="both"/>
              <w:rPr>
                <w:rFonts w:ascii="Times New Roman" w:hAnsi="Times New Roman" w:cs="Times New Roman"/>
                <w:sz w:val="24"/>
                <w:szCs w:val="24"/>
              </w:rPr>
            </w:pPr>
          </w:p>
          <w:p w:rsidR="00690CB8" w:rsidRPr="006E6122" w:rsidRDefault="00690CB8"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rPr>
              <w:lastRenderedPageBreak/>
              <w:t>Điều 11. Vi phạm quy định về khai hải quan của người xuất cảnh, nhập cảnh đối với ngoại tệ tiền mặt, đồng Việt Nam tiền mặt, công cụ chuyển nhượng, vàng, kim loại quý khác, đá quý</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1. Người xuất cảnh bằng hộ chiếu hoặc bằng các loại giấy tờ khác có giá trị thay cho hộ chiếu do cơ quan có thẩm quyền của Việt Nam hoặc nước ngoài cấp, giấy thông hành hoặc chứng minh thư biên giới không khai hoặc khai sai số ngoại tệ tiền mặt thuộc loại tiền được phép mang theo, đồng Việt Nam tiền mặt, vàng mang theo vượt mức quy định khi xuất cảnh thì bị xử phạt như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2. Người nhập cảnh bằng hộ chiếu hoặc bằng các loại giấy tờ khác có giá trị thay cho hộ chiếu do cơ quan có thẩm quyền của Việt Nam hoặc nước ngoài cấp, giấy thông hành biên giới không khai hoặc khai sai số ngoại tệ tiền mặt thuộc loại tiền được phép mang theo, đồng Việt Nam tiền mặt, vàng mang theo vượt mức quy định </w:t>
            </w:r>
            <w:r w:rsidRPr="006E6122">
              <w:rPr>
                <w:rFonts w:ascii="Times New Roman" w:hAnsi="Times New Roman" w:cs="Times New Roman"/>
                <w:bCs/>
                <w:sz w:val="24"/>
                <w:szCs w:val="24"/>
              </w:rPr>
              <w:lastRenderedPageBreak/>
              <w:t>khi nhập cảnh, trừ trường hợp quy định tại khoản 3 Điều này thì bị xử phạt như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4. Người xuất cảnh, nhập cảnh bằng giấy thông hành hoặc chứng minh thư biên giới mang theo ngoại tệ tiền mặt thuộc loại tiền không được mang theo mà không khai hoặc khai sai thì bị xử phạt như sau:</w:t>
            </w:r>
          </w:p>
        </w:tc>
        <w:tc>
          <w:tcPr>
            <w:tcW w:w="4819" w:type="dxa"/>
          </w:tcPr>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 xml:space="preserve">- Tại đoạn đầu của khoản 1, khoản 2, khoản 4: bỏ cụm từ </w:t>
            </w:r>
            <w:r w:rsidRPr="006E6122">
              <w:rPr>
                <w:rFonts w:ascii="Times New Roman" w:hAnsi="Times New Roman" w:cs="Times New Roman"/>
                <w:i/>
                <w:sz w:val="24"/>
                <w:szCs w:val="24"/>
              </w:rPr>
              <w:t>“hoặc chứng minh thư biên giới”</w:t>
            </w:r>
            <w:r w:rsidRPr="006E6122">
              <w:rPr>
                <w:rFonts w:ascii="Times New Roman" w:hAnsi="Times New Roman" w:cs="Times New Roman"/>
                <w:sz w:val="24"/>
                <w:szCs w:val="24"/>
              </w:rPr>
              <w:t xml:space="preserve"> và sửa cụm từ “giấy thông hành biên giới” thành “giấy thông hành” theo quy định tại khoản 5 Điều 2 Luật Xuất cảnh, nhập cảnh của công dân Việt Nam.</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b/>
                <w:sz w:val="24"/>
                <w:szCs w:val="24"/>
              </w:rPr>
            </w:pPr>
          </w:p>
          <w:p w:rsidR="006E6122" w:rsidRPr="006E6122" w:rsidRDefault="006E6122" w:rsidP="006E6122">
            <w:pPr>
              <w:ind w:left="33"/>
              <w:jc w:val="both"/>
              <w:rPr>
                <w:rFonts w:ascii="Times New Roman" w:hAnsi="Times New Roman" w:cs="Times New Roman"/>
                <w:sz w:val="24"/>
                <w:szCs w:val="24"/>
              </w:rPr>
            </w:pPr>
          </w:p>
        </w:tc>
        <w:tc>
          <w:tcPr>
            <w:tcW w:w="1985" w:type="dxa"/>
          </w:tcPr>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phù hợp với quy định tại khoản 5 Điều 2 Luật Xuất cảnh, nhập cảnh của công dân Việt Nam.</w:t>
            </w:r>
          </w:p>
        </w:tc>
        <w:tc>
          <w:tcPr>
            <w:tcW w:w="2268" w:type="dxa"/>
          </w:tcPr>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rPr>
              <w:lastRenderedPageBreak/>
              <w:t>Điều 12. Vi phạm quy định về kiểm tra hải quan, thanh tra</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1. Phạt tiền từ 1.000.000 đồng đến 2.000.000 đồng đối với một trong các hành vi vi phạm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Tẩy xóa, sửa chữa chứng từ thuộc hồ sơ hải quan đã nộp, xuất trình hoặc gửi cho cơ quan hải quan theo tờ khai hải quan đã được đăng ký mà không thuộc trường hợp quy định tại điểm a khoản 7 Điều này, các </w:t>
            </w:r>
            <w:r w:rsidRPr="006E6122">
              <w:rPr>
                <w:rFonts w:ascii="Times New Roman" w:hAnsi="Times New Roman" w:cs="Times New Roman"/>
                <w:b/>
                <w:bCs/>
                <w:i/>
                <w:sz w:val="24"/>
                <w:szCs w:val="24"/>
              </w:rPr>
              <w:t>Điều 10, 15, 16, 17, 18, 19, 20, 21, 22, 23</w:t>
            </w:r>
            <w:r w:rsidRPr="006E6122">
              <w:rPr>
                <w:rFonts w:ascii="Times New Roman" w:hAnsi="Times New Roman" w:cs="Times New Roman"/>
                <w:bCs/>
                <w:sz w:val="24"/>
                <w:szCs w:val="24"/>
              </w:rPr>
              <w:t xml:space="preserve">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Lập báo cáo quyết toán không đúng so với sổ, chứng từ kế toán, tờ khai hải quan mà người nộp thuế tự phát hiện, sửa đổi, bổ sung báo cáo quyết toán ngoài thời hạn quy định nhưng không thuộc trường hợp quy định tại </w:t>
            </w:r>
            <w:bookmarkStart w:id="17" w:name="tc_48"/>
            <w:r w:rsidRPr="006E6122">
              <w:rPr>
                <w:rFonts w:ascii="Times New Roman" w:hAnsi="Times New Roman" w:cs="Times New Roman"/>
                <w:bCs/>
                <w:sz w:val="24"/>
                <w:szCs w:val="24"/>
              </w:rPr>
              <w:t>điểm đ khoản 1, điểm c khoản 2 Điều 10 Nghị định này</w:t>
            </w:r>
            <w:bookmarkEnd w:id="17"/>
            <w:r w:rsidRPr="006E6122">
              <w:rPr>
                <w:rFonts w:ascii="Times New Roman" w:hAnsi="Times New Roman" w:cs="Times New Roman"/>
                <w:bCs/>
                <w:sz w:val="24"/>
                <w:szCs w:val="24"/>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2. Phạt tiền từ 2.000.000 đồng đến 4.000.000 đồng đối với một trong các hành vi vi phạm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a) Không bố trí người, phương tiện để thực hiện các yêu cầu của cơ quan hải quan </w:t>
            </w:r>
            <w:r w:rsidRPr="006E6122">
              <w:rPr>
                <w:rFonts w:ascii="Times New Roman" w:hAnsi="Times New Roman" w:cs="Times New Roman"/>
                <w:bCs/>
                <w:sz w:val="24"/>
                <w:szCs w:val="24"/>
              </w:rPr>
              <w:lastRenderedPageBreak/>
              <w:t>về kiểm tra thực tế hàng hóa, phương tiện vận tải;</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Vi phạm các quy định về lập, lưu trữ hồ sơ, chứng từ, sổ sách, dữ liệu điện tử;</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 Lập báo cáo quyết toán không đúng so với sổ, chứng từ kế toán, tờ khai hải quan mà không thuộc trường hợp quy định tại điểm b khoản 1 Điều này, </w:t>
            </w:r>
            <w:bookmarkStart w:id="18" w:name="tc_49"/>
            <w:r w:rsidRPr="006E6122">
              <w:rPr>
                <w:rFonts w:ascii="Times New Roman" w:hAnsi="Times New Roman" w:cs="Times New Roman"/>
                <w:bCs/>
                <w:sz w:val="24"/>
                <w:szCs w:val="24"/>
              </w:rPr>
              <w:t>điểm đ khoản 1, điểm c khoản 2 Điều 10 Nghị định này</w:t>
            </w:r>
            <w:bookmarkEnd w:id="18"/>
            <w:r w:rsidRPr="006E6122">
              <w:rPr>
                <w:rFonts w:ascii="Times New Roman" w:hAnsi="Times New Roman" w:cs="Times New Roman"/>
                <w:bCs/>
                <w:sz w:val="24"/>
                <w:szCs w:val="24"/>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3. Phạt tiền từ 4.000.000 đồng đến 10.000.000 đồng đối với một trong các hành vi vi phạm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Không xuất trình hàng hóa đang chịu sự giám sát hải quan, hàng hóa còn đang lưu giữ là đối tượng kiểm tra sau thông quan để cơ quan hải quan kiểm tra theo quy định của pháp luật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b) Cung cấp không đầy đủ, không đúng thời hạn hồ sơ, chứng từ, tài liệu, dữ liệu điện tử liên quan đến hàng hóa xuất khẩu, nhập khẩu, phương tiện vận tải xuất cảnh, nhập cảnh cho cơ quan hải quan theo quy định của pháp luật, </w:t>
            </w:r>
            <w:r w:rsidRPr="006E6122">
              <w:rPr>
                <w:rFonts w:ascii="Times New Roman" w:hAnsi="Times New Roman" w:cs="Times New Roman"/>
                <w:b/>
                <w:bCs/>
                <w:i/>
                <w:sz w:val="24"/>
                <w:szCs w:val="24"/>
              </w:rPr>
              <w:t>trừ hành vi</w:t>
            </w:r>
            <w:r w:rsidR="00570B4D">
              <w:rPr>
                <w:rFonts w:ascii="Times New Roman" w:hAnsi="Times New Roman" w:cs="Times New Roman"/>
                <w:b/>
                <w:bCs/>
                <w:i/>
                <w:sz w:val="24"/>
                <w:szCs w:val="24"/>
              </w:rPr>
              <w:t xml:space="preserve"> khai, nộp, xuất trình, cung cấp thông tin hồ sơ hải quan</w:t>
            </w:r>
            <w:r w:rsidRPr="006E6122">
              <w:rPr>
                <w:rFonts w:ascii="Times New Roman" w:hAnsi="Times New Roman" w:cs="Times New Roman"/>
                <w:b/>
                <w:bCs/>
                <w:i/>
                <w:sz w:val="24"/>
                <w:szCs w:val="24"/>
              </w:rPr>
              <w:t xml:space="preserve"> quy định tại điểm a khoản 1 Điều 8 Nghị định này</w:t>
            </w:r>
            <w:r w:rsidR="00021032">
              <w:rPr>
                <w:rFonts w:ascii="Times New Roman" w:hAnsi="Times New Roman" w:cs="Times New Roman"/>
                <w:b/>
                <w:bCs/>
                <w:i/>
                <w:sz w:val="24"/>
                <w:szCs w:val="24"/>
              </w:rPr>
              <w:t>;</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c) Không thông báo định mức thực tế của sản phẩm đã xuất khẩu theo năm tài chính trước thời điểm quyết định kiểm tra, kiểm tra sau thông quan, thanh tra;</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4. Phạt tiền từ 8.000.000 đồng đến 12.000.000 đồng đối với hành vi không </w:t>
            </w:r>
            <w:r w:rsidRPr="006E6122">
              <w:rPr>
                <w:rFonts w:ascii="Times New Roman" w:hAnsi="Times New Roman" w:cs="Times New Roman"/>
                <w:bCs/>
                <w:sz w:val="24"/>
                <w:szCs w:val="24"/>
              </w:rPr>
              <w:lastRenderedPageBreak/>
              <w:t>chấp hành quyết định kiểm tra của cơ quan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5. Phạt tiền từ 20.000.000 đồng đến 30.000.000 đồng đối với một trong các hành vi vi phạm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Đánh tráo hàng hóa đã kiểm tra hải quan với hàng hóa chưa kiểm tra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Không cung cấp hồ sơ, chứng từ, tài liệu, dữ liệu điện tử liên quan đến hàng hóa xuất khẩu, nhập khẩu, phương tiện vận tải xuất cảnh, nhập cảnh cho cơ quan hải quan theo quy định của pháp luật.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6. Bán hàng hóa có nguồn gốc hợp pháp tại cửa hàng miễn thuế mà không dán tem “VIETNAM DUTY NOT PAID” theo quy định bị xử phạt như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Phạt tiền từ 3.000.000 đồng đến 5.000.000 đồng trong trường hợp tang vật vi phạm có trị giá dưới 10.000.000 đồng;</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Phạt tiền từ 5.000.000 đồng đến 10.000.000 đồng trong trường hợp tang vật vi phạm có trị giá từ 10.000.000 đồng đến dưới 20.000.000 đồng;</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 Phạt tiền từ 10.000.000 đồng đến 20.000.000 đồng trong trường hợp tang vật vi phạm có trị giá từ 20.000.000 đồng đến dưới 30.000.000 đồng;</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d) Phạt tiền từ 20.000.000 đồng đến 30.000.000 đồng trong trường hợp tang vật vi phạm có trị giá từ 30.000.000 đồng đến dưới 50.000.000 đồng;</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đ) Phạt tiền từ 30.000.000 đồng đến 40.000.000 đồng trong trường hợp tang </w:t>
            </w:r>
            <w:r w:rsidRPr="006E6122">
              <w:rPr>
                <w:rFonts w:ascii="Times New Roman" w:hAnsi="Times New Roman" w:cs="Times New Roman"/>
                <w:bCs/>
                <w:sz w:val="24"/>
                <w:szCs w:val="24"/>
              </w:rPr>
              <w:lastRenderedPageBreak/>
              <w:t>vật vi phạm có trị giá từ 50.000.000 đồng trở lên.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7. Phạt tiền từ 40.000.000 đồng đến 80.000.000 đồng đối với một trong các hành vi vi phạm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Sử dụng chứng từ, tài liệu giả mạo; sử dụng chứng từ, tài liệu không hợp pháp để khai, nộp, xuất trình cho cơ quan hải quan mà không bị truy cứu trách nhiệm hình sự;</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Sử dụng bất hợp pháp tài khoản đăng nhập, chữ ký số được cấp cho tổ chức, cá nhân khác để thực hiện thủ tục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 Truy cập trái phép, làm sai lệch, phá hủy hệ thống thông tin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d) Bán tại cửa hàng miễn thuế loại hàng hóa cấm xuất khẩu, cấm nhập khẩu hoặc tạm ngừng xuất khẩu, nhập khẩu, hàng hóa chưa được phép phổ biến, lưu hành tại Việt Nam theo quy định.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8. Hình thức xử phạt bổ sung:</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Tịch thu tang vật vi phạm hành chính đối với hành vi vi phạm quy định tại điểm a khoản 5; điểm a khoản 7 Điều này, trừ tang vật vi phạm bị áp dụng biện pháp khắc phục hậu quả quy định tại các điểm a, b khoản 9, khoản 10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Tịch thu tang vật vi phạm hành chính là chứng từ, tài liệu giả mạo; chứng từ, tài liệu không hợp pháp đối với hành vi vi phạm quy định tại điểm a khoản 7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9. Áp dụng biện pháp khắc phục hậu quả:</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lastRenderedPageBreak/>
              <w:t>a) Buộc đưa ra khỏi lãnh thổ nước Cộng hòa xã hội chủ nghĩa Việt Nam hoặc buộc tái xuất trong thời hạn thi hành quyết định xử phạt đối với tang vật vi phạm hành chính là phế liệu không đáp ứng điều kiện, quy chuẩn kỹ thuật môi trường, hàng hóa, vật phẩm gây hại cho sức khỏe con người, vật nuôi, cây trồng và môi trường đối với hành vi quy định tại điểm a khoản 7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Buộc tiêu hủy tang vật trong trường hợp hàng hóa vi phạm là văn hóa phẩm có nội dung độc hại đối với hành vi quy định tại điểm a khoả</w:t>
            </w:r>
            <w:r w:rsidR="0097405B">
              <w:rPr>
                <w:rFonts w:ascii="Times New Roman" w:hAnsi="Times New Roman" w:cs="Times New Roman"/>
                <w:bCs/>
                <w:sz w:val="24"/>
                <w:szCs w:val="24"/>
              </w:rPr>
              <w:t xml:space="preserve">n 7 </w:t>
            </w:r>
            <w:r w:rsidRPr="006E6122">
              <w:rPr>
                <w:rFonts w:ascii="Times New Roman" w:hAnsi="Times New Roman" w:cs="Times New Roman"/>
                <w:bCs/>
                <w:sz w:val="24"/>
                <w:szCs w:val="24"/>
              </w:rPr>
              <w:t>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 </w:t>
            </w:r>
            <w:r w:rsidRPr="006E6122">
              <w:rPr>
                <w:rFonts w:ascii="Times New Roman" w:hAnsi="Times New Roman" w:cs="Times New Roman"/>
                <w:bCs/>
                <w:sz w:val="24"/>
                <w:szCs w:val="24"/>
                <w:lang w:val="es-CL"/>
              </w:rPr>
              <w:t>Buộc nộp lại số tiền bằng trị giá tang vật đã bị tiêu thụ, tẩu tán, tiêu hủy trái quy định của pháp luật </w:t>
            </w:r>
            <w:r w:rsidRPr="006E6122">
              <w:rPr>
                <w:rFonts w:ascii="Times New Roman" w:hAnsi="Times New Roman" w:cs="Times New Roman"/>
                <w:bCs/>
                <w:sz w:val="24"/>
                <w:szCs w:val="24"/>
              </w:rPr>
              <w:t>đối với hành vi vi phạm quy định tại điểm a khoản 5; điểm a khoản 7, khoản 8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d) Buộc dán tem “</w:t>
            </w:r>
            <w:r w:rsidRPr="006E6122">
              <w:rPr>
                <w:rFonts w:ascii="Times New Roman" w:hAnsi="Times New Roman" w:cs="Times New Roman"/>
                <w:b/>
                <w:bCs/>
                <w:i/>
                <w:sz w:val="24"/>
                <w:szCs w:val="24"/>
              </w:rPr>
              <w:t>VIETNAM DUTY NOT PAID</w:t>
            </w:r>
            <w:r w:rsidRPr="006E6122">
              <w:rPr>
                <w:rFonts w:ascii="Times New Roman" w:hAnsi="Times New Roman" w:cs="Times New Roman"/>
                <w:bCs/>
                <w:sz w:val="24"/>
                <w:szCs w:val="24"/>
              </w:rPr>
              <w:t>” theo quy định đối với hành vi vi phạm tại khoản 6 Điều này.</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Cs/>
                <w:sz w:val="24"/>
                <w:szCs w:val="24"/>
              </w:rPr>
              <w:t>10. Cá nhân, tổ chức có hành vi vi phạm quy định tại điểm a khoản 7 Điều này để trốn thuế thì bị xử phạt theo quy định tại </w:t>
            </w:r>
            <w:r w:rsidRPr="006E6122">
              <w:rPr>
                <w:rFonts w:ascii="Times New Roman" w:hAnsi="Times New Roman" w:cs="Times New Roman"/>
                <w:b/>
                <w:bCs/>
                <w:i/>
                <w:sz w:val="24"/>
                <w:szCs w:val="24"/>
              </w:rPr>
              <w:t>Điều 15</w:t>
            </w:r>
            <w:r w:rsidRPr="006E6122">
              <w:rPr>
                <w:rFonts w:ascii="Times New Roman" w:hAnsi="Times New Roman" w:cs="Times New Roman"/>
                <w:bCs/>
                <w:sz w:val="24"/>
                <w:szCs w:val="24"/>
              </w:rPr>
              <w:t xml:space="preserve"> Nghị định này.</w:t>
            </w:r>
          </w:p>
        </w:tc>
        <w:tc>
          <w:tcPr>
            <w:tcW w:w="4819" w:type="dxa"/>
          </w:tcPr>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 Rà soát, cập nhật dẫn chiếu phù hợp với quy định tại nội dung dự thảo.</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bCs/>
                <w:sz w:val="24"/>
                <w:szCs w:val="24"/>
              </w:rPr>
            </w:pPr>
            <w:r w:rsidRPr="006E6122">
              <w:rPr>
                <w:rFonts w:ascii="Times New Roman" w:hAnsi="Times New Roman" w:cs="Times New Roman"/>
                <w:sz w:val="24"/>
                <w:szCs w:val="24"/>
              </w:rPr>
              <w:t xml:space="preserve">- Rà soát, bỏ cụm từ </w:t>
            </w:r>
            <w:r w:rsidRPr="006E6122">
              <w:rPr>
                <w:rFonts w:ascii="Times New Roman" w:hAnsi="Times New Roman" w:cs="Times New Roman"/>
                <w:i/>
                <w:sz w:val="24"/>
                <w:szCs w:val="24"/>
              </w:rPr>
              <w:t xml:space="preserve">“chủng loại” </w:t>
            </w:r>
            <w:r w:rsidRPr="006E6122">
              <w:rPr>
                <w:rFonts w:ascii="Times New Roman" w:hAnsi="Times New Roman" w:cs="Times New Roman"/>
                <w:sz w:val="24"/>
                <w:szCs w:val="24"/>
              </w:rPr>
              <w:t xml:space="preserve">xuất hiện trong nội dung dự thảo theo quy định Điều 29, Điều 30 Nghị định 08/2015/NĐ-CP được sửa đổi, bổ sung tại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r w:rsidRPr="006E6122">
              <w:rPr>
                <w:rFonts w:ascii="Times New Roman" w:hAnsi="Times New Roman" w:cs="Times New Roman"/>
                <w:bCs/>
                <w:sz w:val="24"/>
                <w:szCs w:val="24"/>
              </w:rPr>
              <w:t>- Tại khoản 3: tại điểm c bổ sung hành vi không thông báo định mức trước khi bị thanh tra, kiểm tra. Hành vi thông báo không đúng thời hạn quy định đã có tại Điều 8 dự thảo.</w:t>
            </w: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bCs/>
                <w:sz w:val="24"/>
                <w:szCs w:val="24"/>
              </w:rPr>
              <w:t xml:space="preserve">- Tại khoản 4: </w:t>
            </w:r>
            <w:r w:rsidRPr="006E6122">
              <w:rPr>
                <w:rFonts w:ascii="Times New Roman" w:hAnsi="Times New Roman" w:cs="Times New Roman"/>
                <w:sz w:val="24"/>
                <w:szCs w:val="24"/>
              </w:rPr>
              <w:t xml:space="preserve">Bỏ cụm từ </w:t>
            </w:r>
            <w:r w:rsidRPr="006E6122">
              <w:rPr>
                <w:rFonts w:ascii="Times New Roman" w:hAnsi="Times New Roman" w:cs="Times New Roman"/>
                <w:i/>
                <w:sz w:val="24"/>
                <w:szCs w:val="24"/>
              </w:rPr>
              <w:t xml:space="preserve">“thanh tra thuế” </w:t>
            </w:r>
            <w:r w:rsidRPr="006E6122">
              <w:rPr>
                <w:rFonts w:ascii="Times New Roman" w:hAnsi="Times New Roman" w:cs="Times New Roman"/>
                <w:sz w:val="24"/>
                <w:szCs w:val="24"/>
              </w:rPr>
              <w:t>để phù hợp với quy định về chức năng nhiệm vụ được giao của Cục Hải quan.</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93272" w:rsidP="006E6122">
            <w:pPr>
              <w:ind w:left="33"/>
              <w:jc w:val="both"/>
              <w:rPr>
                <w:rFonts w:ascii="Times New Roman" w:hAnsi="Times New Roman" w:cs="Times New Roman"/>
                <w:sz w:val="24"/>
                <w:szCs w:val="24"/>
              </w:rPr>
            </w:pPr>
            <w:r>
              <w:rPr>
                <w:rFonts w:ascii="Times New Roman" w:hAnsi="Times New Roman" w:cs="Times New Roman"/>
                <w:sz w:val="24"/>
                <w:szCs w:val="24"/>
              </w:rPr>
              <w:t>B</w:t>
            </w:r>
            <w:r w:rsidR="006E6122" w:rsidRPr="006E6122">
              <w:rPr>
                <w:rFonts w:ascii="Times New Roman" w:hAnsi="Times New Roman" w:cs="Times New Roman"/>
                <w:sz w:val="24"/>
                <w:szCs w:val="24"/>
              </w:rPr>
              <w:t>ãi bỏ khoản 8 do nếu không có chứng từ khai bổ sung để chứng minh nguồn gốc hợp pháp của hàng hóa thì xử phạt theo quy định tại Điều 14 dự thảo về kiểm soát hải quan về hành vi buôn lậu, vận chuyển trái phép hàng hóa qua biên giới. Mặt khác theo quy định tại Điều 20 Thông tư 38/2015/TT-BTC đã được sửa đổi, bổ sung tại Thông tư 39/2018/TT-BTC thì chứng từ khai bổ sung gồm rất nhiều loại chứng từ khác nhau nên nếu chỉ thiếu một trong các chứng từ quy định mà phạt như hành vi buôn lậu là quá nặng. Do đó, bãi bỏ khoản này để xử phạt những trường hợp thiếu chứng từ khai bổ sung để chứng minh nguồn gôc hợp pháp của hàng hóa theo quy định tại Điều 14 là phù hợp.</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Tại khoản 9:</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 xml:space="preserve">Điểm d sửa cụm từ </w:t>
            </w:r>
            <w:r w:rsidRPr="006E6122">
              <w:rPr>
                <w:rFonts w:ascii="Times New Roman" w:hAnsi="Times New Roman" w:cs="Times New Roman"/>
                <w:bCs/>
                <w:sz w:val="24"/>
                <w:szCs w:val="24"/>
              </w:rPr>
              <w:t>“</w:t>
            </w:r>
            <w:r w:rsidRPr="006E6122">
              <w:rPr>
                <w:rFonts w:ascii="Times New Roman" w:hAnsi="Times New Roman" w:cs="Times New Roman"/>
                <w:bCs/>
                <w:i/>
                <w:sz w:val="24"/>
                <w:szCs w:val="24"/>
              </w:rPr>
              <w:t>VIETNAM DUTY NOT PAID</w:t>
            </w:r>
            <w:r w:rsidRPr="006E6122">
              <w:rPr>
                <w:rFonts w:ascii="Times New Roman" w:hAnsi="Times New Roman" w:cs="Times New Roman"/>
                <w:bCs/>
                <w:sz w:val="24"/>
                <w:szCs w:val="24"/>
              </w:rPr>
              <w:t xml:space="preserve">” </w:t>
            </w:r>
            <w:r w:rsidRPr="006E6122">
              <w:rPr>
                <w:rFonts w:ascii="Times New Roman" w:hAnsi="Times New Roman" w:cs="Times New Roman"/>
                <w:sz w:val="24"/>
                <w:szCs w:val="24"/>
              </w:rPr>
              <w:t xml:space="preserve"> để phù hợp với quy định tại khoản 5 Điều 6 Nghị định 100/2020/NĐ-CP của Chính phủ về kinh doanh hàng miễn thuế.</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tc>
        <w:tc>
          <w:tcPr>
            <w:tcW w:w="1985" w:type="dxa"/>
          </w:tcPr>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sz w:val="24"/>
                <w:szCs w:val="24"/>
              </w:rPr>
              <w:t xml:space="preserve">Đảm bảo phù hợp với quy định tại Điều 29, Điều 30 Nghị định 08/2015/NĐ-CP được sửa đổi, bổ sung tại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bCs/>
                <w:sz w:val="24"/>
                <w:szCs w:val="24"/>
              </w:rPr>
              <w:t xml:space="preserve">Đảm bảo phù hợp quy định tại Nghị </w:t>
            </w:r>
            <w:r w:rsidRPr="006E6122">
              <w:rPr>
                <w:rFonts w:ascii="Times New Roman" w:hAnsi="Times New Roman" w:cs="Times New Roman"/>
                <w:bCs/>
                <w:sz w:val="24"/>
                <w:szCs w:val="24"/>
              </w:rPr>
              <w:lastRenderedPageBreak/>
              <w:t>định số 167/2025/NĐ-CP</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phù hợp với quy định về chức năng nhiệm vụ của Cục Hải quan tại Quyết định số 382/QĐ-BTC quy định chức năng, nhiệm vụ, quyền hạn và cơ cấu tổ chức của Cục Hải quan, Quyết định số 2019/QĐ-BTC ngày 11/6/2025 của Bộ trưởng Bộ Tài chính sửa đổi, bổ sung một số điều của Quyết định số 382/QĐBTC ngày 26/02/2025 của Bộ trưởng Bộ Tài chính; Nghị định số 167/2025/NĐ-CP</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946051">
            <w:pPr>
              <w:jc w:val="both"/>
              <w:rPr>
                <w:rFonts w:ascii="Times New Roman" w:hAnsi="Times New Roman" w:cs="Times New Roman"/>
                <w:sz w:val="24"/>
                <w:szCs w:val="24"/>
              </w:rPr>
            </w:pPr>
            <w:r w:rsidRPr="006E6122">
              <w:rPr>
                <w:rFonts w:ascii="Times New Roman" w:hAnsi="Times New Roman" w:cs="Times New Roman"/>
                <w:sz w:val="24"/>
                <w:szCs w:val="24"/>
              </w:rPr>
              <w:t>Đảm bảo phù hợp với quy định tại Điều 20 Thông tư 38/2015/TT-BTC đã được sửa đổi, bổ sung tại Thông tư 39/2018/TT-BTC</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phù hợp với quy định tại khoản 5 Điều 6 Nghị định 100/2020/NĐ-CP của Chính phủ về kinh doanh hàng miễn thuế.</w:t>
            </w:r>
          </w:p>
          <w:p w:rsidR="006E6122" w:rsidRPr="006E6122" w:rsidRDefault="006E6122" w:rsidP="006E6122">
            <w:pPr>
              <w:ind w:left="-108"/>
              <w:jc w:val="both"/>
              <w:rPr>
                <w:rFonts w:ascii="Times New Roman" w:hAnsi="Times New Roman" w:cs="Times New Roman"/>
                <w:sz w:val="24"/>
                <w:szCs w:val="24"/>
              </w:rPr>
            </w:pPr>
          </w:p>
        </w:tc>
        <w:tc>
          <w:tcPr>
            <w:tcW w:w="2268" w:type="dxa"/>
          </w:tcPr>
          <w:p w:rsidR="006E6122" w:rsidRPr="006E6122" w:rsidRDefault="006E6122" w:rsidP="006E6122">
            <w:pPr>
              <w:ind w:left="33"/>
              <w:jc w:val="both"/>
              <w:rPr>
                <w:rFonts w:ascii="Times New Roman" w:hAnsi="Times New Roman" w:cs="Times New Roman"/>
                <w:sz w:val="24"/>
                <w:szCs w:val="24"/>
              </w:rPr>
            </w:pPr>
          </w:p>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Đề xuất như dự thảo Nghị định</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946051" w:rsidRDefault="00946051" w:rsidP="006E6122">
            <w:pPr>
              <w:ind w:left="33"/>
              <w:jc w:val="both"/>
              <w:rPr>
                <w:rFonts w:ascii="Times New Roman" w:hAnsi="Times New Roman" w:cs="Times New Roman"/>
                <w:sz w:val="24"/>
                <w:szCs w:val="24"/>
              </w:rPr>
            </w:pPr>
          </w:p>
          <w:p w:rsidR="00946051"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Đề xuất như dự thảo Nghị định</w:t>
            </w: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rPr>
              <w:lastRenderedPageBreak/>
              <w:t>Điều 13. Vi phạm quy định về giám sát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1. Phạt tiền từ 5.000.000 đồng đến 10.000.000 đồng đối với một trong các hành vi vi phạm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a) Thực hiện việc trung chuyển, chuyển tải, lưu kho, đóng chung </w:t>
            </w:r>
            <w:r w:rsidRPr="006E6122">
              <w:rPr>
                <w:rFonts w:ascii="Times New Roman" w:hAnsi="Times New Roman" w:cs="Times New Roman"/>
                <w:b/>
                <w:bCs/>
                <w:i/>
                <w:sz w:val="24"/>
                <w:szCs w:val="24"/>
              </w:rPr>
              <w:t xml:space="preserve">với hàng hóa </w:t>
            </w:r>
            <w:r w:rsidRPr="006E6122">
              <w:rPr>
                <w:rFonts w:ascii="Times New Roman" w:hAnsi="Times New Roman" w:cs="Times New Roman"/>
                <w:b/>
                <w:bCs/>
                <w:i/>
                <w:sz w:val="24"/>
                <w:szCs w:val="24"/>
              </w:rPr>
              <w:lastRenderedPageBreak/>
              <w:t>xuất khẩu</w:t>
            </w:r>
            <w:r w:rsidRPr="006E6122">
              <w:rPr>
                <w:rFonts w:ascii="Times New Roman" w:hAnsi="Times New Roman" w:cs="Times New Roman"/>
                <w:bCs/>
                <w:sz w:val="24"/>
                <w:szCs w:val="24"/>
              </w:rPr>
              <w:t xml:space="preserve"> thay đổi phương thức vận chuyển, thay đổi phương tiện vận tải trong quá trình vận chuyển hàng hóa đang chịu sự giám sát hải quan </w:t>
            </w:r>
            <w:r w:rsidRPr="006E6122">
              <w:rPr>
                <w:rFonts w:ascii="Times New Roman" w:hAnsi="Times New Roman" w:cs="Times New Roman"/>
                <w:b/>
                <w:bCs/>
                <w:i/>
                <w:sz w:val="24"/>
                <w:szCs w:val="24"/>
              </w:rPr>
              <w:t>mà không gửi văn bản đề nghị đã được phê duyệt cho</w:t>
            </w:r>
            <w:r w:rsidRPr="006E6122">
              <w:rPr>
                <w:rFonts w:ascii="Times New Roman" w:hAnsi="Times New Roman" w:cs="Times New Roman"/>
                <w:bCs/>
                <w:sz w:val="24"/>
                <w:szCs w:val="24"/>
              </w:rPr>
              <w:t xml:space="preserve"> cơ quan hải quan theo quy định của pháp luật;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Thực hiện tiêu hủy phế liệu, phế phẩm từ hoạt động gia công, sản xuất hàng xuất khẩu, hoạt động của doanh nghiệp chế xuất mà không thông báo với cơ quan hải quan</w:t>
            </w:r>
            <w:r w:rsidRPr="006E6122">
              <w:rPr>
                <w:rFonts w:ascii="Times New Roman" w:hAnsi="Times New Roman" w:cs="Times New Roman"/>
                <w:b/>
                <w:bCs/>
                <w:i/>
                <w:sz w:val="24"/>
                <w:szCs w:val="24"/>
              </w:rPr>
              <w:t xml:space="preserve"> và không thuộc trường hợp quy định tại Điều 10 và Điều 15 Nghị định này</w:t>
            </w:r>
            <w:r w:rsidRPr="006E6122">
              <w:rPr>
                <w:rFonts w:ascii="Times New Roman" w:hAnsi="Times New Roman" w:cs="Times New Roman"/>
                <w:bCs/>
                <w:sz w:val="24"/>
                <w:szCs w:val="24"/>
              </w:rPr>
              <w:t>;</w:t>
            </w:r>
          </w:p>
          <w:p w:rsidR="006E6122" w:rsidRPr="006E6122" w:rsidRDefault="006E6122" w:rsidP="006E6122">
            <w:pPr>
              <w:ind w:firstLine="34"/>
              <w:jc w:val="both"/>
              <w:rPr>
                <w:rFonts w:ascii="Times New Roman" w:hAnsi="Times New Roman" w:cs="Times New Roman"/>
                <w:bCs/>
                <w:sz w:val="24"/>
                <w:szCs w:val="24"/>
              </w:rPr>
            </w:pPr>
            <w:bookmarkStart w:id="19" w:name="_Hlk211696481"/>
            <w:r w:rsidRPr="006E6122">
              <w:rPr>
                <w:rFonts w:ascii="Times New Roman" w:hAnsi="Times New Roman" w:cs="Times New Roman"/>
                <w:bCs/>
                <w:sz w:val="24"/>
                <w:szCs w:val="24"/>
              </w:rPr>
              <w:t xml:space="preserve">c) </w:t>
            </w:r>
            <w:r w:rsidRPr="006E6122">
              <w:rPr>
                <w:rFonts w:ascii="Times New Roman" w:hAnsi="Times New Roman" w:cs="Times New Roman"/>
                <w:b/>
                <w:bCs/>
                <w:i/>
                <w:sz w:val="24"/>
                <w:szCs w:val="24"/>
              </w:rPr>
              <w:t xml:space="preserve">Không thông báo địa điểm lưu giữ khi đưa </w:t>
            </w:r>
            <w:r w:rsidRPr="006E6122">
              <w:rPr>
                <w:rFonts w:ascii="Times New Roman" w:hAnsi="Times New Roman" w:cs="Times New Roman"/>
                <w:bCs/>
                <w:sz w:val="24"/>
                <w:szCs w:val="24"/>
              </w:rPr>
              <w:t xml:space="preserve">Đưa nguyên liệu, vật tư, máy móc, thiết bị, </w:t>
            </w:r>
            <w:r w:rsidRPr="006E6122">
              <w:rPr>
                <w:rFonts w:ascii="Times New Roman" w:hAnsi="Times New Roman" w:cs="Times New Roman"/>
                <w:b/>
                <w:bCs/>
                <w:i/>
                <w:sz w:val="24"/>
                <w:szCs w:val="24"/>
              </w:rPr>
              <w:t>linh kiện nhập khẩu, sản phẩm xuất khẩu, bán thành phẩm</w:t>
            </w:r>
            <w:r w:rsidRPr="006E6122">
              <w:rPr>
                <w:rFonts w:ascii="Times New Roman" w:hAnsi="Times New Roman" w:cs="Times New Roman"/>
                <w:bCs/>
                <w:sz w:val="24"/>
                <w:szCs w:val="24"/>
              </w:rPr>
              <w:t xml:space="preserve"> đến cơ sở khác gia công lại hoặc đến cơ sở, nơi lưu giữ khác với địa điểm ban đầu đã thông báo với cơ quan hải quan để gia công, sản xuất hàng hóa xuất khẩu mà </w:t>
            </w:r>
            <w:r w:rsidRPr="002A64F0">
              <w:rPr>
                <w:rFonts w:ascii="Times New Roman" w:hAnsi="Times New Roman" w:cs="Times New Roman"/>
                <w:bCs/>
                <w:sz w:val="24"/>
                <w:szCs w:val="24"/>
              </w:rPr>
              <w:t xml:space="preserve">không thông báo </w:t>
            </w:r>
            <w:r w:rsidRPr="006E6122">
              <w:rPr>
                <w:rFonts w:ascii="Times New Roman" w:hAnsi="Times New Roman" w:cs="Times New Roman"/>
                <w:bCs/>
                <w:sz w:val="24"/>
                <w:szCs w:val="24"/>
              </w:rPr>
              <w:t>cho cơ quan hải quan;</w:t>
            </w:r>
            <w:bookmarkEnd w:id="19"/>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d) Thực hiện vận chuyển hàng hóa từ </w:t>
            </w:r>
            <w:r w:rsidRPr="006E6122">
              <w:rPr>
                <w:rFonts w:ascii="Times New Roman" w:hAnsi="Times New Roman" w:cs="Times New Roman"/>
                <w:b/>
                <w:bCs/>
                <w:i/>
                <w:sz w:val="24"/>
                <w:szCs w:val="24"/>
              </w:rPr>
              <w:t>giữa</w:t>
            </w:r>
            <w:r w:rsidRPr="006E6122">
              <w:rPr>
                <w:rFonts w:ascii="Times New Roman" w:hAnsi="Times New Roman" w:cs="Times New Roman"/>
                <w:bCs/>
                <w:sz w:val="24"/>
                <w:szCs w:val="24"/>
              </w:rPr>
              <w:t xml:space="preserve"> kho chứa hàng miễn thuế, đến cửa hàng miễn thuế, tàu bay và ngược lại mà không thông báo hoặc không được sự đồng ý của cơ quan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2. Phạt tiền từ 10.000.000 đồng đến 20.000.000 đồng đối với một trong các hành vi vi phạm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a) Vận chuyển hàng hóa quá cảnh, chuyển cảng, chuyển khẩu, chuyển cửa khẩu, hàng kinh doanh tạm nhập, tái xuất không đúng </w:t>
            </w:r>
            <w:r w:rsidRPr="006E6122">
              <w:rPr>
                <w:rFonts w:ascii="Times New Roman" w:hAnsi="Times New Roman" w:cs="Times New Roman"/>
                <w:bCs/>
                <w:sz w:val="24"/>
                <w:szCs w:val="24"/>
              </w:rPr>
              <w:lastRenderedPageBreak/>
              <w:t xml:space="preserve">tuyến đường, lộ trình, địa điểm, cửa khẩu, thời </w:t>
            </w:r>
            <w:r w:rsidRPr="006E6122">
              <w:rPr>
                <w:rFonts w:ascii="Times New Roman" w:hAnsi="Times New Roman" w:cs="Times New Roman"/>
                <w:b/>
                <w:bCs/>
                <w:i/>
                <w:sz w:val="24"/>
                <w:szCs w:val="24"/>
              </w:rPr>
              <w:t>hạn</w:t>
            </w:r>
            <w:r w:rsidRPr="006E6122">
              <w:rPr>
                <w:rFonts w:ascii="Times New Roman" w:hAnsi="Times New Roman" w:cs="Times New Roman"/>
                <w:bCs/>
                <w:sz w:val="24"/>
                <w:szCs w:val="24"/>
              </w:rPr>
              <w:t xml:space="preserve"> quy định hoặc đăng ký trong hồ sơ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Tự ý thay đổi bao bì, nhãn hàng hóa đang chịu sự giám sát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 Không bảo quản nguyên trạng hàng hóa đang chịu sự giám sát hải quan hoặc hàng hóa được giao bảo quản theo quy định của pháp luật chờ hoàn thành việc thông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d) Lưu giữ hàng hóa không đúng địa điểm quy định hoặc địa điểm đã đăng ký với cơ quan hải quan, </w:t>
            </w:r>
            <w:r w:rsidRPr="006E6122">
              <w:rPr>
                <w:rFonts w:ascii="Times New Roman" w:hAnsi="Times New Roman" w:cs="Times New Roman"/>
                <w:b/>
                <w:bCs/>
                <w:i/>
                <w:sz w:val="24"/>
                <w:szCs w:val="24"/>
              </w:rPr>
              <w:t>trừ trường hợp quy định tại điểm c khoản 1 Điều này</w:t>
            </w:r>
            <w:r w:rsidRPr="006E6122">
              <w:rPr>
                <w:rFonts w:ascii="Times New Roman" w:hAnsi="Times New Roman" w:cs="Times New Roman"/>
                <w:bCs/>
                <w:sz w:val="24"/>
                <w:szCs w:val="24"/>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đ) Lưu giữ hàng hóa được đưa về bảo quản tại địa điểm không đáp ứng đủ điều kiện quy định của pháp luật;</w:t>
            </w:r>
          </w:p>
          <w:p w:rsidR="006E6122" w:rsidRPr="006E6122" w:rsidRDefault="006E6122" w:rsidP="006E6122">
            <w:pPr>
              <w:ind w:firstLine="34"/>
              <w:jc w:val="both"/>
              <w:rPr>
                <w:rFonts w:ascii="Times New Roman" w:hAnsi="Times New Roman" w:cs="Times New Roman"/>
                <w:b/>
                <w:bCs/>
                <w:i/>
                <w:sz w:val="24"/>
                <w:szCs w:val="24"/>
                <w:lang w:val="nl-NL"/>
              </w:rPr>
            </w:pPr>
            <w:r w:rsidRPr="006E6122">
              <w:rPr>
                <w:rFonts w:ascii="Times New Roman" w:hAnsi="Times New Roman" w:cs="Times New Roman"/>
                <w:b/>
                <w:bCs/>
                <w:i/>
                <w:sz w:val="24"/>
                <w:szCs w:val="24"/>
                <w:lang w:val="nl-NL"/>
              </w:rPr>
              <w:t>e) Đóng ghép hàng hóa quá cảnh với hàng hóa xuất khẩu mà không đáp ứng điều kiện theo quy định;</w:t>
            </w:r>
          </w:p>
          <w:p w:rsidR="006E6122" w:rsidRPr="006E6122" w:rsidRDefault="006E6122" w:rsidP="006E6122">
            <w:pPr>
              <w:ind w:firstLine="34"/>
              <w:jc w:val="both"/>
              <w:rPr>
                <w:rFonts w:ascii="Times New Roman" w:hAnsi="Times New Roman" w:cs="Times New Roman"/>
                <w:b/>
                <w:bCs/>
                <w:i/>
                <w:sz w:val="24"/>
                <w:szCs w:val="24"/>
                <w:lang w:val="nl-NL"/>
              </w:rPr>
            </w:pPr>
            <w:r w:rsidRPr="006E6122">
              <w:rPr>
                <w:rFonts w:ascii="Times New Roman" w:hAnsi="Times New Roman" w:cs="Times New Roman"/>
                <w:b/>
                <w:bCs/>
                <w:i/>
                <w:sz w:val="24"/>
                <w:szCs w:val="24"/>
                <w:lang w:val="nl-NL"/>
              </w:rPr>
              <w:t xml:space="preserve">g) Lưu giữ </w:t>
            </w:r>
            <w:r w:rsidRPr="006E6122">
              <w:rPr>
                <w:rFonts w:ascii="Times New Roman" w:hAnsi="Times New Roman" w:cs="Times New Roman"/>
                <w:b/>
                <w:bCs/>
                <w:i/>
                <w:sz w:val="24"/>
                <w:szCs w:val="24"/>
              </w:rPr>
              <w:t>phương tiện chứa hàng hóa theo phương thức quay vòng không đúng địa điểm do người khai hải quan đã thông báo cho cơ quan hải quan khi làm thủ tục tạm nhập;</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h) Chuyển tải, sang mạn hàng hóa, vật dụng trên phương tiện vận tải khi chưa có sự đồng ý của cơ quan hải quan;</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i) Sử dụng phương tiện vận chuyển hàng hóa quá cảnh không đáp ứng điều kiện giám sát hải quan theo quy định;</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 xml:space="preserve">k) Vận chuyển hàng hóa qua cửa khẩu biên giới đường bộ bằng phương thức vận tải khác theo thỏa thuận của Việt </w:t>
            </w:r>
            <w:r w:rsidRPr="006E6122">
              <w:rPr>
                <w:rFonts w:ascii="Times New Roman" w:hAnsi="Times New Roman" w:cs="Times New Roman"/>
                <w:b/>
                <w:bCs/>
                <w:i/>
                <w:sz w:val="24"/>
                <w:szCs w:val="24"/>
              </w:rPr>
              <w:lastRenderedPageBreak/>
              <w:t>Nam với các nước có chung biên giới (phương tiện vận tải hàng hóa vận hành tự động, không có người điều khiển qua lại cửa khẩu biên giới đất liền trong phạm vi xác định, băng tải, ống dẫn, đường truyền hoặc các hình thức khác theo quy định của pháp luật hoặc theo thỏa thuận giữa cơ quan có thẩm quyền của Việt Nam và cơ quan có thẩm quyền của nước có chung đường biên giới), mà không thực hiện cung cấp trước thông tin hàng hóa, thời gian vận chuyển cho cơ quan hải quan để thực hiện giám sát theo quy định;</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l) Người điều khiển phương tiện không đưa phương tiện chở hàng hóa nhập khẩu vào địa điểm tập kết, kiểm tra, giám sát hàng hóa xuất khẩu, nhập khẩu hoặc khu vực tập kết, kiểm tra, giám sát hàng hóa theo quy định tại khu vực cửa khẩu để chờ làm thủ tục hải quan;</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m) Cá nhân, cơ quan, tổ chức ở khu vực biên giới thường xuyên qua lại cửa khẩu biên giới do nhu cầu sinh hoạt hàng ngày không đăng ký phương tiện với cơ quan hải quan để kiểm tra, giám sát theo quy định;</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n)</w:t>
            </w:r>
            <w:r w:rsidRPr="006E6122">
              <w:rPr>
                <w:rFonts w:ascii="Times New Roman" w:hAnsi="Times New Roman" w:cs="Times New Roman"/>
                <w:sz w:val="24"/>
                <w:szCs w:val="24"/>
              </w:rPr>
              <w:t xml:space="preserve"> </w:t>
            </w:r>
            <w:r w:rsidRPr="006E6122">
              <w:rPr>
                <w:rFonts w:ascii="Times New Roman" w:hAnsi="Times New Roman" w:cs="Times New Roman"/>
                <w:b/>
                <w:bCs/>
                <w:i/>
                <w:sz w:val="24"/>
                <w:szCs w:val="24"/>
              </w:rPr>
              <w:t xml:space="preserve">Không có văn bản thông báo cơ quan hải quan cho phép đưa hàng hóa vào gửi kho ngoại quan tại cửa khẩu xuất hoặc đưa trở lại kho ngoại quan ban đầu hoặc địa điểm tập kết, kiểm tra, giám sát hàng hóa xuất khẩu, nhập khẩu ở khu vực cửa </w:t>
            </w:r>
            <w:r w:rsidRPr="006E6122">
              <w:rPr>
                <w:rFonts w:ascii="Times New Roman" w:hAnsi="Times New Roman" w:cs="Times New Roman"/>
                <w:b/>
                <w:bCs/>
                <w:i/>
                <w:sz w:val="24"/>
                <w:szCs w:val="24"/>
              </w:rPr>
              <w:lastRenderedPageBreak/>
              <w:t xml:space="preserve">khẩu, biên giới đối với trường hợp quá thời hạn lưu giữ hàng </w:t>
            </w:r>
            <w:bookmarkStart w:id="20" w:name="_Hlk208318380"/>
            <w:r w:rsidRPr="006E6122">
              <w:rPr>
                <w:rFonts w:ascii="Times New Roman" w:hAnsi="Times New Roman" w:cs="Times New Roman"/>
                <w:b/>
                <w:bCs/>
                <w:i/>
                <w:sz w:val="24"/>
                <w:szCs w:val="24"/>
              </w:rPr>
              <w:t>hóa</w:t>
            </w:r>
            <w:bookmarkEnd w:id="20"/>
            <w:r w:rsidRPr="006E6122">
              <w:rPr>
                <w:rFonts w:ascii="Times New Roman" w:hAnsi="Times New Roman" w:cs="Times New Roman"/>
                <w:b/>
                <w:bCs/>
                <w:i/>
                <w:sz w:val="24"/>
                <w:szCs w:val="24"/>
              </w:rPr>
              <w:t xml:space="preserve"> xuất kho ngoại quan trong khu vực giám sát hải quan tại cửa khẩu xuất mà hàng hóa không xuất được và còn thời hạn lưu giữ trong lãnh thổ Việt Nam theo quy định.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3. Phạt tiền từ 20.000.000 đồng đến 30.000.000 đồng đối với hành vi không bảo đảm nguyên trạng niêm phong hải quan, không bảo đảm nguyên trạng niêm phong của hãng vận chuyển đối với trường hợp không phải niêm phong hải quan theo quy định trong quá trình vận chuyển hàng hóa đang chịu sự giám sát hải quan, sử dụng niêm phong hải quan giả mạo hoặc niêm phong của hãng vận chuyển giả mạo.</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4. Phạt tiền từ 30.000.000 đồng đến 40.000.000 đồng đối với một trong các hành vi vi phạm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Tiêu thụ hàng hóa đang chịu sự giám sát hải quan, trừ trường hợp quy định tại khoản 5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Trường hợp vi phạm quy định tại điểm này mà tang vật vi phạm thuộc đối tượng không chịu thuế, miễn thuế, hàng hóa áp dụng thuế suất theo hạn ngạch thuế quan và không vi phạm quy định về chính sách quản lý hàng hóa xuất khẩu, nhập khẩu thì xử phạt theo quy định tại </w:t>
            </w:r>
            <w:bookmarkStart w:id="21" w:name="tc_54"/>
            <w:r w:rsidRPr="006E6122">
              <w:rPr>
                <w:rFonts w:ascii="Times New Roman" w:hAnsi="Times New Roman" w:cs="Times New Roman"/>
                <w:bCs/>
                <w:sz w:val="24"/>
                <w:szCs w:val="24"/>
              </w:rPr>
              <w:t>điểm g khoản 1 Điều 15 Nghị định này</w:t>
            </w:r>
            <w:bookmarkEnd w:id="21"/>
            <w:r w:rsidRPr="006E6122">
              <w:rPr>
                <w:rFonts w:ascii="Times New Roman" w:hAnsi="Times New Roman" w:cs="Times New Roman"/>
                <w:bCs/>
                <w:sz w:val="24"/>
                <w:szCs w:val="24"/>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Tiêu thụ phương tiện vận tải đăng ký lưu hành tại nước ngoài tạm nhập cảnh vào Việt Nam.</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lastRenderedPageBreak/>
              <w:t>5. Phạt tiền từ 40.000.000 đồng đến 50.000.000 đồng đối với hành vi tiêu thụ hàng hóa được đưa về bảo quản chờ hoàn thành việc thông quan theo quy định.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6. Phạt tiền từ 60.000.000 đồng đến 80.000.000 đồng đối với hành vi không bảo đảm nguyên trạng niêm phong hải quan, không bảo đảm nguyên trạng niêm phong của hãng vận chuyển đối với trường hợp không phải niêm phong hải quan theo quy định trong quá trình vận chuyển hàng hóa đang chịu sự giám sát hải quan, sử dụng niêm phong hải quan giả mạo hoặc niêm phong của hãng vận chuyển giả mạo mà hàng hóa đang chịu sự giám sát hải quan đã bị tiêu thụ.</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7. Hình thức xử phạt bổ sung:</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Tịch thu niêm phong giả mạo đối với hành vi vi phạm quy định tại khoản 3, khoản 6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Tịch thu tang vật vi phạm hành chính đối với hành vi vi phạm quy định tại điểm b khoản 4 Điều này trong trường hợp còn tang vật vi phạm.</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8. Áp dụng biện pháp khắc phục hậu quả:</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Buộc thực hiện việc vận chuyển hàng hóa quá cảnh, chuyển cảng, chuyển khẩu, chuyển cửa khẩu, hàng kinh doanh tạm nhập, tái xuất đúng cửa khẩu, tuyến đường quy định đối với vi phạm quy định tại điểm a khoản 2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w:t>
            </w:r>
            <w:r w:rsidRPr="006E6122">
              <w:rPr>
                <w:rFonts w:ascii="Times New Roman" w:hAnsi="Times New Roman" w:cs="Times New Roman"/>
                <w:bCs/>
                <w:sz w:val="24"/>
                <w:szCs w:val="24"/>
                <w:lang w:val="es-CL"/>
              </w:rPr>
              <w:t xml:space="preserve">Buộc nộp lại số tiền bằng trị giá tang vật đã bị tiêu thụ, tẩu tán, tiêu hủy trái quy </w:t>
            </w:r>
            <w:r w:rsidRPr="006E6122">
              <w:rPr>
                <w:rFonts w:ascii="Times New Roman" w:hAnsi="Times New Roman" w:cs="Times New Roman"/>
                <w:bCs/>
                <w:sz w:val="24"/>
                <w:szCs w:val="24"/>
                <w:lang w:val="es-CL"/>
              </w:rPr>
              <w:lastRenderedPageBreak/>
              <w:t>định của pháp luật</w:t>
            </w:r>
            <w:r w:rsidRPr="006E6122">
              <w:rPr>
                <w:rFonts w:ascii="Times New Roman" w:hAnsi="Times New Roman" w:cs="Times New Roman"/>
                <w:bCs/>
                <w:sz w:val="24"/>
                <w:szCs w:val="24"/>
              </w:rPr>
              <w:t> đối với hành vi vi phạm quy định tại điểm b khoản 4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 Buộc loại bỏ bao bì, nhãn hàng hóa đã thay đổi do hành vi vi phạm quy định tại điểm b khoản 2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d) Buộc đưa ra khỏi lãnh thổ nước Cộng hòa xã hội chủ nghĩa Việt Nam hoặc buộc tái xuất tại cửa khẩu nhập tang vật vi phạm hành chính đối với hành vi vi phạm quy định tại điểm n khoản 2 Điều này;</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đ) Buộc tiêu hủy niêm phong giả mạo đối với hành vi vi phạm quy định tại khoản 3, khoản 6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9. Cá nhân, tổ chức có hành vi vi phạm quy định tại điểm a khoản 4, khoản 5, khoản 6 Điều này mà hàng hóa đã bị tiêu thụ và vi phạm quy định tại các </w:t>
            </w:r>
            <w:r w:rsidRPr="006E6122">
              <w:rPr>
                <w:rFonts w:ascii="Times New Roman" w:hAnsi="Times New Roman" w:cs="Times New Roman"/>
                <w:b/>
                <w:bCs/>
                <w:i/>
                <w:sz w:val="24"/>
                <w:szCs w:val="24"/>
              </w:rPr>
              <w:t>Điều 16, 17, 18, 19, 20, 21, 22, 23</w:t>
            </w:r>
            <w:r w:rsidRPr="006E6122">
              <w:rPr>
                <w:rFonts w:ascii="Times New Roman" w:hAnsi="Times New Roman" w:cs="Times New Roman"/>
                <w:bCs/>
                <w:sz w:val="24"/>
                <w:szCs w:val="24"/>
              </w:rPr>
              <w:t xml:space="preserve"> Nghị định này thì ngoài việc bị xử phạt theo điểm a khoản 4, khoản 5, khoản 6 Điều này còn bị xử phạt về hành vi tương ứng quy định tại các </w:t>
            </w:r>
            <w:r w:rsidRPr="006E6122">
              <w:rPr>
                <w:rFonts w:ascii="Times New Roman" w:hAnsi="Times New Roman" w:cs="Times New Roman"/>
                <w:b/>
                <w:bCs/>
                <w:i/>
                <w:sz w:val="24"/>
                <w:szCs w:val="24"/>
              </w:rPr>
              <w:t>Điều 16, 17, 18, 19, 20, 21, 22, 23</w:t>
            </w:r>
            <w:r w:rsidRPr="006E6122">
              <w:rPr>
                <w:rFonts w:ascii="Times New Roman" w:hAnsi="Times New Roman" w:cs="Times New Roman"/>
                <w:bCs/>
                <w:sz w:val="24"/>
                <w:szCs w:val="24"/>
              </w:rPr>
              <w:t xml:space="preserve"> Nghị định này.</w:t>
            </w:r>
          </w:p>
        </w:tc>
        <w:tc>
          <w:tcPr>
            <w:tcW w:w="4819" w:type="dxa"/>
          </w:tcPr>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 Tại khoản 1:</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 Điểm a: Sửa đổi theo hướng bỏ các cụm từ </w:t>
            </w:r>
            <w:r w:rsidRPr="006E6122">
              <w:rPr>
                <w:rFonts w:ascii="Times New Roman" w:hAnsi="Times New Roman" w:cs="Times New Roman"/>
                <w:i/>
                <w:sz w:val="24"/>
                <w:szCs w:val="24"/>
              </w:rPr>
              <w:t xml:space="preserve">“chia tách lô hàng”, “container, đóng chung toa xe chở hàng”, “không thông báo hoặc không được sự đồng ý của” </w:t>
            </w:r>
            <w:r w:rsidRPr="006E6122">
              <w:rPr>
                <w:rFonts w:ascii="Times New Roman" w:hAnsi="Times New Roman" w:cs="Times New Roman"/>
                <w:sz w:val="24"/>
                <w:szCs w:val="24"/>
              </w:rPr>
              <w:t xml:space="preserve">để phù hợp với điểm đ khoản 3 và điểm đ khoản 4 Điều 43 </w:t>
            </w:r>
            <w:r w:rsidRPr="006E6122">
              <w:rPr>
                <w:rFonts w:ascii="Times New Roman" w:hAnsi="Times New Roman" w:cs="Times New Roman"/>
                <w:bCs/>
                <w:sz w:val="24"/>
                <w:szCs w:val="24"/>
              </w:rPr>
              <w:t xml:space="preserve">Nghị định số 08/2015/NĐ-CP ngày 21/01/2015 của Chính </w:t>
            </w:r>
            <w:r w:rsidRPr="006E6122">
              <w:rPr>
                <w:rFonts w:ascii="Times New Roman" w:hAnsi="Times New Roman" w:cs="Times New Roman"/>
                <w:bCs/>
                <w:sz w:val="24"/>
                <w:szCs w:val="24"/>
              </w:rPr>
              <w:lastRenderedPageBreak/>
              <w:t xml:space="preserve">phủ </w:t>
            </w:r>
            <w:r w:rsidRPr="006E6122">
              <w:rPr>
                <w:rFonts w:ascii="Times New Roman" w:hAnsi="Times New Roman" w:cs="Times New Roman"/>
                <w:sz w:val="24"/>
                <w:szCs w:val="24"/>
              </w:rPr>
              <w:t xml:space="preserve">được sửa đổi, bổ sung tại khoản 23 Điều 1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Điểm b: loại trừ hành vi về thuế để đảm bảo tính chặt chẽ.</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bCs/>
                <w:sz w:val="24"/>
                <w:szCs w:val="24"/>
              </w:rPr>
            </w:pPr>
            <w:r w:rsidRPr="006E6122">
              <w:rPr>
                <w:rFonts w:ascii="Times New Roman" w:hAnsi="Times New Roman" w:cs="Times New Roman"/>
                <w:sz w:val="24"/>
                <w:szCs w:val="24"/>
              </w:rPr>
              <w:t xml:space="preserve">+ Điểm c: Bổ sung cụm từ </w:t>
            </w:r>
            <w:r w:rsidRPr="006E6122">
              <w:rPr>
                <w:rFonts w:ascii="Times New Roman" w:hAnsi="Times New Roman" w:cs="Times New Roman"/>
                <w:i/>
                <w:sz w:val="24"/>
                <w:szCs w:val="24"/>
              </w:rPr>
              <w:t>“</w:t>
            </w:r>
            <w:r w:rsidRPr="006E6122">
              <w:rPr>
                <w:rFonts w:ascii="Times New Roman" w:hAnsi="Times New Roman" w:cs="Times New Roman"/>
                <w:bCs/>
                <w:i/>
                <w:sz w:val="24"/>
                <w:szCs w:val="24"/>
              </w:rPr>
              <w:t>linh kiện nhập khẩu, sản phẩm xuất khẩu, bán thành phẩm”</w:t>
            </w:r>
            <w:r w:rsidRPr="006E6122">
              <w:rPr>
                <w:rFonts w:ascii="Times New Roman" w:hAnsi="Times New Roman" w:cs="Times New Roman"/>
                <w:bCs/>
                <w:sz w:val="24"/>
                <w:szCs w:val="24"/>
              </w:rPr>
              <w:t xml:space="preserve"> để phù hợp quy định tại </w:t>
            </w:r>
            <w:r w:rsidRPr="006E6122">
              <w:rPr>
                <w:rFonts w:ascii="Times New Roman" w:hAnsi="Times New Roman" w:cs="Times New Roman"/>
                <w:sz w:val="24"/>
                <w:szCs w:val="24"/>
              </w:rPr>
              <w:t xml:space="preserve">điểm d khoản 1 Điều 39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21 Điều 1 </w:t>
            </w:r>
            <w:r w:rsidRPr="006E6122">
              <w:rPr>
                <w:rFonts w:ascii="Times New Roman" w:hAnsi="Times New Roman" w:cs="Times New Roman"/>
                <w:bCs/>
                <w:sz w:val="24"/>
                <w:szCs w:val="24"/>
              </w:rPr>
              <w:t>Nghị định số 167/2025/NĐ-CP ngày 30/6/2025 của Chính phủ; sửa lại định danh hành vi đảm bảo đúng quy định về trách nhiệm của doanh nghiệp tại điểm a3 khoản 1 Điều 56 Thông tư 38/2015/TT-BTC được sửa đổi, bổ sung tại Thông tư 39/2018/TT-BTC.</w:t>
            </w:r>
          </w:p>
          <w:p w:rsidR="006E6122" w:rsidRPr="006E6122" w:rsidRDefault="006E6122" w:rsidP="006E6122">
            <w:pPr>
              <w:ind w:left="33"/>
              <w:jc w:val="both"/>
              <w:rPr>
                <w:rFonts w:ascii="Times New Roman" w:hAnsi="Times New Roman" w:cs="Times New Roman"/>
                <w:bCs/>
                <w:sz w:val="24"/>
                <w:szCs w:val="24"/>
              </w:rPr>
            </w:pPr>
            <w:r w:rsidRPr="006E6122">
              <w:rPr>
                <w:rFonts w:ascii="Times New Roman" w:hAnsi="Times New Roman" w:cs="Times New Roman"/>
                <w:bCs/>
                <w:sz w:val="24"/>
                <w:szCs w:val="24"/>
              </w:rPr>
              <w:t>+ Điểm d: chỉnh lý lại câu chữ để phù hợp với Điều 10 Nghị định 100/2020/NĐ-CP.</w:t>
            </w: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p>
          <w:p w:rsidR="006E6122" w:rsidRPr="006E6122" w:rsidRDefault="006E6122" w:rsidP="006E6122">
            <w:pPr>
              <w:ind w:left="33"/>
              <w:jc w:val="both"/>
              <w:rPr>
                <w:rFonts w:ascii="Times New Roman" w:hAnsi="Times New Roman" w:cs="Times New Roman"/>
                <w:bCs/>
                <w:sz w:val="24"/>
                <w:szCs w:val="24"/>
              </w:rPr>
            </w:pPr>
            <w:r w:rsidRPr="006E6122">
              <w:rPr>
                <w:rFonts w:ascii="Times New Roman" w:hAnsi="Times New Roman" w:cs="Times New Roman"/>
                <w:bCs/>
                <w:sz w:val="24"/>
                <w:szCs w:val="24"/>
              </w:rPr>
              <w:t>- Tại khoản 2:</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bCs/>
                <w:sz w:val="24"/>
                <w:szCs w:val="24"/>
              </w:rPr>
              <w:t xml:space="preserve">+ </w:t>
            </w:r>
            <w:r w:rsidRPr="006E6122">
              <w:rPr>
                <w:rFonts w:ascii="Times New Roman" w:hAnsi="Times New Roman" w:cs="Times New Roman"/>
                <w:sz w:val="24"/>
                <w:szCs w:val="24"/>
              </w:rPr>
              <w:t>Điểm d: bổ sung thêm loại trừ quy định tại điểm c khoản 1 để tránh cùng hành vi lưu giữ hàng hóa gia công, SXXK khác địa điểm thông báo ban đầu bị xử lý 2 chế tài khác nhau.</w:t>
            </w:r>
          </w:p>
          <w:p w:rsidR="006E6122" w:rsidRPr="006E6122" w:rsidRDefault="006E6122" w:rsidP="006E6122">
            <w:pPr>
              <w:ind w:left="33"/>
              <w:jc w:val="both"/>
              <w:rPr>
                <w:rFonts w:ascii="Times New Roman" w:hAnsi="Times New Roman" w:cs="Times New Roman"/>
                <w:bCs/>
                <w:sz w:val="24"/>
                <w:szCs w:val="24"/>
              </w:rPr>
            </w:pPr>
            <w:r w:rsidRPr="006E6122">
              <w:rPr>
                <w:rFonts w:ascii="Times New Roman" w:hAnsi="Times New Roman" w:cs="Times New Roman"/>
                <w:sz w:val="24"/>
                <w:szCs w:val="24"/>
              </w:rPr>
              <w:t>+ Bổ sung điểm e để</w:t>
            </w:r>
            <w:r w:rsidRPr="006E6122">
              <w:rPr>
                <w:rFonts w:ascii="Times New Roman" w:hAnsi="Times New Roman" w:cs="Times New Roman"/>
                <w:sz w:val="24"/>
                <w:szCs w:val="24"/>
                <w:lang w:val="vi-VN"/>
              </w:rPr>
              <w:t xml:space="preserve"> phù hợp</w:t>
            </w:r>
            <w:r w:rsidRPr="006E6122">
              <w:rPr>
                <w:rFonts w:ascii="Times New Roman" w:hAnsi="Times New Roman" w:cs="Times New Roman"/>
                <w:sz w:val="24"/>
                <w:szCs w:val="24"/>
              </w:rPr>
              <w:t xml:space="preserve"> với quy định tại điểm e khoản 3 Điều 43 </w:t>
            </w:r>
            <w:r w:rsidRPr="006E6122">
              <w:rPr>
                <w:rFonts w:ascii="Times New Roman" w:hAnsi="Times New Roman" w:cs="Times New Roman"/>
                <w:bCs/>
                <w:sz w:val="24"/>
                <w:szCs w:val="24"/>
              </w:rPr>
              <w:t xml:space="preserve">Nghị định số 08/2015/NĐ-CP ngày 21/01/2015 của Chính </w:t>
            </w:r>
            <w:r w:rsidRPr="006E6122">
              <w:rPr>
                <w:rFonts w:ascii="Times New Roman" w:hAnsi="Times New Roman" w:cs="Times New Roman"/>
                <w:bCs/>
                <w:sz w:val="24"/>
                <w:szCs w:val="24"/>
              </w:rPr>
              <w:lastRenderedPageBreak/>
              <w:t xml:space="preserve">phủ </w:t>
            </w:r>
            <w:r w:rsidRPr="006E6122">
              <w:rPr>
                <w:rFonts w:ascii="Times New Roman" w:hAnsi="Times New Roman" w:cs="Times New Roman"/>
                <w:sz w:val="24"/>
                <w:szCs w:val="24"/>
              </w:rPr>
              <w:t xml:space="preserve">được sửa đổi, bổ sung tại khoản 23 Điều 1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Bổ sung điểm g để</w:t>
            </w:r>
            <w:r w:rsidRPr="006E6122">
              <w:rPr>
                <w:rFonts w:ascii="Times New Roman" w:hAnsi="Times New Roman" w:cs="Times New Roman"/>
                <w:sz w:val="24"/>
                <w:szCs w:val="24"/>
                <w:lang w:val="vi-VN"/>
              </w:rPr>
              <w:t xml:space="preserve"> phù hợp</w:t>
            </w:r>
            <w:r w:rsidRPr="006E6122">
              <w:rPr>
                <w:rFonts w:ascii="Times New Roman" w:hAnsi="Times New Roman" w:cs="Times New Roman"/>
                <w:sz w:val="24"/>
                <w:szCs w:val="24"/>
              </w:rPr>
              <w:t xml:space="preserve"> với quy định tại điểm c khoản 3 Điều 49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27 Điều 1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Bổ sung điểm h để</w:t>
            </w:r>
            <w:r w:rsidRPr="006E6122">
              <w:rPr>
                <w:rFonts w:ascii="Times New Roman" w:hAnsi="Times New Roman" w:cs="Times New Roman"/>
                <w:sz w:val="24"/>
                <w:szCs w:val="24"/>
                <w:lang w:val="vi-VN"/>
              </w:rPr>
              <w:t xml:space="preserve"> phù hợp</w:t>
            </w:r>
            <w:r w:rsidRPr="006E6122">
              <w:rPr>
                <w:rFonts w:ascii="Times New Roman" w:hAnsi="Times New Roman" w:cs="Times New Roman"/>
                <w:sz w:val="24"/>
                <w:szCs w:val="24"/>
              </w:rPr>
              <w:t xml:space="preserve"> với quy định tại điểm đ khoản 1 Điều 67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36 Điều 1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Bổ sung điểm i để</w:t>
            </w:r>
            <w:r w:rsidRPr="006E6122">
              <w:rPr>
                <w:rFonts w:ascii="Times New Roman" w:hAnsi="Times New Roman" w:cs="Times New Roman"/>
                <w:sz w:val="24"/>
                <w:szCs w:val="24"/>
                <w:lang w:val="vi-VN"/>
              </w:rPr>
              <w:t xml:space="preserve"> phù hợp</w:t>
            </w:r>
            <w:r w:rsidRPr="006E6122">
              <w:rPr>
                <w:rFonts w:ascii="Times New Roman" w:hAnsi="Times New Roman" w:cs="Times New Roman"/>
                <w:sz w:val="24"/>
                <w:szCs w:val="24"/>
              </w:rPr>
              <w:t xml:space="preserve"> với quy định tại điểm d khoản 3 Điều 43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23 Điều 1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w:t>
            </w:r>
            <w:r w:rsidRPr="006E6122">
              <w:rPr>
                <w:rFonts w:ascii="Times New Roman" w:hAnsi="Times New Roman" w:cs="Times New Roman"/>
                <w:sz w:val="24"/>
                <w:szCs w:val="24"/>
                <w:lang w:val="vi-VN"/>
              </w:rPr>
              <w:t xml:space="preserve"> Bổ sung điểm </w:t>
            </w:r>
            <w:r w:rsidRPr="006E6122">
              <w:rPr>
                <w:rFonts w:ascii="Times New Roman" w:hAnsi="Times New Roman" w:cs="Times New Roman"/>
                <w:sz w:val="24"/>
                <w:szCs w:val="24"/>
              </w:rPr>
              <w:t>k, l, m</w:t>
            </w:r>
            <w:r w:rsidRPr="006E6122">
              <w:rPr>
                <w:rFonts w:ascii="Times New Roman" w:hAnsi="Times New Roman" w:cs="Times New Roman"/>
                <w:sz w:val="24"/>
                <w:szCs w:val="24"/>
                <w:lang w:val="vi-VN"/>
              </w:rPr>
              <w:t xml:space="preserve"> để phù hợp với </w:t>
            </w:r>
            <w:r w:rsidRPr="006E6122">
              <w:rPr>
                <w:rFonts w:ascii="Times New Roman" w:hAnsi="Times New Roman" w:cs="Times New Roman"/>
                <w:sz w:val="24"/>
                <w:szCs w:val="24"/>
              </w:rPr>
              <w:t xml:space="preserve">quy định tại </w:t>
            </w:r>
            <w:r w:rsidRPr="006E6122">
              <w:rPr>
                <w:rFonts w:ascii="Times New Roman" w:hAnsi="Times New Roman" w:cs="Times New Roman"/>
                <w:sz w:val="24"/>
                <w:szCs w:val="24"/>
                <w:lang w:val="vi-VN"/>
              </w:rPr>
              <w:t xml:space="preserve">khoản 5, khoản 6, khoản 7 Điều 81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48 Điều 1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 </w:t>
            </w:r>
            <w:r w:rsidRPr="006E6122">
              <w:rPr>
                <w:rFonts w:ascii="Times New Roman" w:hAnsi="Times New Roman" w:cs="Times New Roman"/>
                <w:sz w:val="24"/>
                <w:szCs w:val="24"/>
                <w:lang w:val="vi-VN"/>
              </w:rPr>
              <w:t xml:space="preserve">Bổ sung điểm </w:t>
            </w:r>
            <w:r w:rsidRPr="006E6122">
              <w:rPr>
                <w:rFonts w:ascii="Times New Roman" w:hAnsi="Times New Roman" w:cs="Times New Roman"/>
                <w:sz w:val="24"/>
                <w:szCs w:val="24"/>
              </w:rPr>
              <w:t xml:space="preserve">n </w:t>
            </w:r>
            <w:r w:rsidRPr="006E6122">
              <w:rPr>
                <w:rFonts w:ascii="Times New Roman" w:hAnsi="Times New Roman" w:cs="Times New Roman"/>
                <w:sz w:val="24"/>
                <w:szCs w:val="24"/>
                <w:lang w:val="vi-VN"/>
              </w:rPr>
              <w:t xml:space="preserve">để phù hợp với khoản 5 Điều 86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49 Điều 1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Khoản 7: bỏ điểm a với hình thức phạt bổ sung tịch thu niêm phong giả mạo đồng thời chuyển sang áp dụng biện pháp khắc phục hậu quả buộc tiêu hủy niêm phong giả mạo tại điểm đ khoản 8 Điều 13 dự thảo, đảm bảo phù hợp thực tế do việc tịch thu niêm phong giả mạo gây khó khăn, lãng phí nguồn nhân lực trong công tác bảo quản, báo cáo phương án xử lý tang vật tịch thu.</w:t>
            </w: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lang w:val="vi-VN"/>
              </w:rPr>
            </w:pPr>
            <w:r w:rsidRPr="006E6122">
              <w:rPr>
                <w:rFonts w:ascii="Times New Roman" w:hAnsi="Times New Roman" w:cs="Times New Roman"/>
                <w:sz w:val="24"/>
                <w:szCs w:val="24"/>
              </w:rPr>
              <w:t xml:space="preserve">- Tại khoản 8: </w:t>
            </w:r>
            <w:r w:rsidRPr="006E6122">
              <w:rPr>
                <w:rFonts w:ascii="Times New Roman" w:hAnsi="Times New Roman" w:cs="Times New Roman"/>
                <w:sz w:val="24"/>
                <w:szCs w:val="24"/>
                <w:lang w:val="vi-VN"/>
              </w:rPr>
              <w:t xml:space="preserve">Bổ sung điểm d </w:t>
            </w:r>
            <w:r w:rsidRPr="006E6122">
              <w:rPr>
                <w:rFonts w:ascii="Times New Roman" w:hAnsi="Times New Roman" w:cs="Times New Roman"/>
                <w:sz w:val="24"/>
                <w:szCs w:val="24"/>
              </w:rPr>
              <w:t xml:space="preserve">để phù hợp với quy định tại </w:t>
            </w:r>
            <w:r w:rsidRPr="006E6122">
              <w:rPr>
                <w:rFonts w:ascii="Times New Roman" w:hAnsi="Times New Roman" w:cs="Times New Roman"/>
                <w:sz w:val="24"/>
                <w:szCs w:val="24"/>
                <w:lang w:val="vi-VN"/>
              </w:rPr>
              <w:t xml:space="preserve"> khoản 5 Điều 86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49 Điều 1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Tại khoản 9: Cập nhật dẫn chiếu phù hợp với nội dung dự thảo.</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lang w:val="vi-VN"/>
              </w:rPr>
            </w:pPr>
          </w:p>
          <w:p w:rsidR="006E6122" w:rsidRPr="006E6122" w:rsidRDefault="006E6122" w:rsidP="006E6122">
            <w:pPr>
              <w:ind w:left="33"/>
              <w:jc w:val="both"/>
              <w:rPr>
                <w:rFonts w:ascii="Times New Roman" w:hAnsi="Times New Roman" w:cs="Times New Roman"/>
                <w:sz w:val="24"/>
                <w:szCs w:val="24"/>
              </w:rPr>
            </w:pPr>
          </w:p>
        </w:tc>
        <w:tc>
          <w:tcPr>
            <w:tcW w:w="1985" w:type="dxa"/>
          </w:tcPr>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sz w:val="24"/>
                <w:szCs w:val="24"/>
              </w:rPr>
              <w:lastRenderedPageBreak/>
              <w:t xml:space="preserve">Đảm bảo phù hợp với quy định tại điểm đ khoản 3 và điểm đ khoản 4 Điều 43 </w:t>
            </w:r>
            <w:r w:rsidRPr="006E6122">
              <w:rPr>
                <w:rFonts w:ascii="Times New Roman" w:hAnsi="Times New Roman" w:cs="Times New Roman"/>
                <w:bCs/>
                <w:sz w:val="24"/>
                <w:szCs w:val="24"/>
              </w:rPr>
              <w:t xml:space="preserve">Nghị định số 08/2015/NĐ-CP ngày 21/01/2015 </w:t>
            </w:r>
            <w:r w:rsidRPr="006E6122">
              <w:rPr>
                <w:rFonts w:ascii="Times New Roman" w:hAnsi="Times New Roman" w:cs="Times New Roman"/>
                <w:bCs/>
                <w:sz w:val="24"/>
                <w:szCs w:val="24"/>
              </w:rPr>
              <w:lastRenderedPageBreak/>
              <w:t xml:space="preserve">của Chính phủ </w:t>
            </w:r>
            <w:r w:rsidRPr="006E6122">
              <w:rPr>
                <w:rFonts w:ascii="Times New Roman" w:hAnsi="Times New Roman" w:cs="Times New Roman"/>
                <w:sz w:val="24"/>
                <w:szCs w:val="24"/>
              </w:rPr>
              <w:t xml:space="preserve">được sửa đổi, bổ sung tại khoản 23 Điều 1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sz w:val="24"/>
                <w:szCs w:val="24"/>
              </w:rPr>
              <w:t xml:space="preserve">Đảm bảo phù hợp với quy định tại điểm d khoản 1 Điều 39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21 Điều 1 </w:t>
            </w:r>
            <w:r w:rsidRPr="006E6122">
              <w:rPr>
                <w:rFonts w:ascii="Times New Roman" w:hAnsi="Times New Roman" w:cs="Times New Roman"/>
                <w:bCs/>
                <w:sz w:val="24"/>
                <w:szCs w:val="24"/>
              </w:rPr>
              <w:t xml:space="preserve">Nghị định số 167/2025/NĐ-CP ngày 30/6/2025 của Chính phủ; sửa lại định danh hành vi đảm bảo đúng quy định về trách nhiệm của doanh nghiệp tại điểm a3 khoản 1 Điều 56 Thông tư 38/2015/TT-BTC </w:t>
            </w:r>
            <w:r w:rsidRPr="006E6122">
              <w:rPr>
                <w:rFonts w:ascii="Times New Roman" w:hAnsi="Times New Roman" w:cs="Times New Roman"/>
                <w:bCs/>
                <w:sz w:val="24"/>
                <w:szCs w:val="24"/>
              </w:rPr>
              <w:lastRenderedPageBreak/>
              <w:t>được sửa đổi, bổ sung tại Thông tư 39/2018/TT-BTC.</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sz w:val="24"/>
                <w:szCs w:val="24"/>
              </w:rPr>
              <w:t xml:space="preserve">Đảm bảo phù hợp với quy định tại </w:t>
            </w:r>
            <w:r w:rsidRPr="006E6122">
              <w:rPr>
                <w:rFonts w:ascii="Times New Roman" w:hAnsi="Times New Roman" w:cs="Times New Roman"/>
                <w:bCs/>
                <w:sz w:val="24"/>
                <w:szCs w:val="24"/>
              </w:rPr>
              <w:t>Điều 10 Nghị định 100/2020/NĐ-CP.</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sz w:val="24"/>
                <w:szCs w:val="24"/>
              </w:rPr>
              <w:t xml:space="preserve">Đảm bảo phù hợp quy định tương ứng tại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23 Điều 1 </w:t>
            </w:r>
            <w:r w:rsidRPr="006E6122">
              <w:rPr>
                <w:rFonts w:ascii="Times New Roman" w:hAnsi="Times New Roman" w:cs="Times New Roman"/>
                <w:bCs/>
                <w:sz w:val="24"/>
                <w:szCs w:val="24"/>
              </w:rPr>
              <w:t>Nghị định số 167/2025/NĐ-CP ngày 30/6/2025 của Chính phủ.</w:t>
            </w: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r w:rsidRPr="006E6122">
              <w:rPr>
                <w:rFonts w:ascii="Times New Roman" w:hAnsi="Times New Roman" w:cs="Times New Roman"/>
                <w:bCs/>
                <w:sz w:val="24"/>
                <w:szCs w:val="24"/>
              </w:rPr>
              <w:t>Không trái với quy định tại Luật xử lý vi phạm hành chính và các văn bản quy định chi tiết</w:t>
            </w: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bCs/>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bCs/>
                <w:sz w:val="24"/>
                <w:szCs w:val="24"/>
              </w:rPr>
              <w:t xml:space="preserve">Đảm bảo phù hợp với quy định tại </w:t>
            </w:r>
            <w:r w:rsidRPr="006E6122">
              <w:rPr>
                <w:rFonts w:ascii="Times New Roman" w:hAnsi="Times New Roman" w:cs="Times New Roman"/>
                <w:sz w:val="24"/>
                <w:szCs w:val="24"/>
                <w:lang w:val="vi-VN"/>
              </w:rPr>
              <w:t xml:space="preserve">khoản 5 Điều 86 </w:t>
            </w:r>
            <w:r w:rsidRPr="006E6122">
              <w:rPr>
                <w:rFonts w:ascii="Times New Roman" w:hAnsi="Times New Roman" w:cs="Times New Roman"/>
                <w:bCs/>
                <w:sz w:val="24"/>
                <w:szCs w:val="24"/>
              </w:rPr>
              <w:t xml:space="preserve">Nghị định số 08/2015/NĐ-CP ngày 21/01/2015 của Chính phủ </w:t>
            </w:r>
            <w:r w:rsidRPr="006E6122">
              <w:rPr>
                <w:rFonts w:ascii="Times New Roman" w:hAnsi="Times New Roman" w:cs="Times New Roman"/>
                <w:sz w:val="24"/>
                <w:szCs w:val="24"/>
              </w:rPr>
              <w:t xml:space="preserve">được sửa đổi, bổ sung tại khoản 49 Điều 1 </w:t>
            </w:r>
            <w:r w:rsidRPr="006E6122">
              <w:rPr>
                <w:rFonts w:ascii="Times New Roman" w:hAnsi="Times New Roman" w:cs="Times New Roman"/>
                <w:bCs/>
                <w:sz w:val="24"/>
                <w:szCs w:val="24"/>
              </w:rPr>
              <w:t>Nghị định số 167/2025/NĐ-CP ngày 30/6/2025 của Chính phủ.</w:t>
            </w:r>
          </w:p>
        </w:tc>
        <w:tc>
          <w:tcPr>
            <w:tcW w:w="2268" w:type="dxa"/>
          </w:tcPr>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lastRenderedPageBreak/>
              <w:t xml:space="preserve">Đề xuất như dự thảo Nghị định </w:t>
            </w: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rPr>
              <w:lastRenderedPageBreak/>
              <w:t>Điều 15. Xử phạt đối với hành vi trốn thuế</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1. Các hành vi trốn thuế gồm:</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a) Sử dụng chứng từ, tài liệu không hợp pháp, không đúng với thực tế giao dịch để kê khai thuế; tự ý tẩy xóa, sửa chữa chứng từ dẫn đến thiếu số tiền thuế phải nộp hoặc </w:t>
            </w:r>
            <w:r w:rsidRPr="006E6122">
              <w:rPr>
                <w:rFonts w:ascii="Times New Roman" w:hAnsi="Times New Roman" w:cs="Times New Roman"/>
                <w:bCs/>
                <w:sz w:val="24"/>
                <w:szCs w:val="24"/>
              </w:rPr>
              <w:lastRenderedPageBreak/>
              <w:t>tăng số tiền thuế được miễn, giảm, hoàn, không thu;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Khai sai mã số hàng hóa, thuế suất, mức thuế đối với những mặt hàng đã được Bộ Tài chính, cơ quan hải quan hướng dẫn mã số hàng hóa, thuế suất, mức thuế theo quy định;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c) Vi phạm quy định tại các điểm b, c, d khoản 3 Điều 10 mà cá nhân, tổ chức vi phạm không nộp đủ số tiền thuế phải nộp theo quy định trước thời điểm lập biên bản vi phạm </w:t>
            </w:r>
            <w:r w:rsidRPr="006E6122">
              <w:rPr>
                <w:rFonts w:ascii="Times New Roman" w:hAnsi="Times New Roman" w:cs="Times New Roman"/>
                <w:b/>
                <w:bCs/>
                <w:i/>
                <w:sz w:val="24"/>
                <w:szCs w:val="24"/>
              </w:rPr>
              <w:t>hoặc trước thời điểm ban hành quyết định xử phạt vi phạm hành chính trong trường hợp cơ quan tiến hành tố tụng hình sự chuyển hồ sơ vi phạm để xử phạt vi phạm hành chính theo quy định tại Điều 63 Luật Xử lý vi phạm hành số 15/2012/QH13 được sửa đổi, bổ sung bởi khoản 31 Điều 1 Luật số 67/2020/QH14 và khoản 13 Điều 1 Luật số 88/2025/QH15</w:t>
            </w:r>
            <w:r w:rsidRPr="006E6122">
              <w:rPr>
                <w:rFonts w:ascii="Times New Roman" w:hAnsi="Times New Roman" w:cs="Times New Roman"/>
                <w:bCs/>
                <w:sz w:val="24"/>
                <w:szCs w:val="24"/>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d) Làm thủ tục xuất khẩu nhưng không xuất khẩu sản phẩm gia công; sản phẩm sản xuất xuất khẩu; sản phẩm xuất khẩu ra nước ngoài của doanh nghiệp chế xuất;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đ) Khai sai so với thực tế hàng hóa xuất khẩu về lượng </w:t>
            </w:r>
            <w:r w:rsidRPr="006E6122">
              <w:rPr>
                <w:rFonts w:ascii="Times New Roman" w:hAnsi="Times New Roman" w:cs="Times New Roman"/>
                <w:b/>
                <w:bCs/>
                <w:i/>
                <w:sz w:val="24"/>
                <w:szCs w:val="24"/>
              </w:rPr>
              <w:t xml:space="preserve">của </w:t>
            </w:r>
            <w:r w:rsidRPr="006E6122">
              <w:rPr>
                <w:rFonts w:ascii="Times New Roman" w:hAnsi="Times New Roman" w:cs="Times New Roman"/>
                <w:bCs/>
                <w:sz w:val="24"/>
                <w:szCs w:val="24"/>
              </w:rPr>
              <w:t>chủng loại, sản phẩm gia công; sản phẩm sản xuất xuất khẩu; sản phẩm xuất khẩu ra nước ngoài của doanh nghiệp chế xuất; hàng tái xuất;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e) Không kê khai về nguyên liệu, vật tư mua trong nước có thuế xuất khẩu cấu thành sản phẩm gia công xuất khẩu; khai </w:t>
            </w:r>
            <w:r w:rsidRPr="006E6122">
              <w:rPr>
                <w:rFonts w:ascii="Times New Roman" w:hAnsi="Times New Roman" w:cs="Times New Roman"/>
                <w:bCs/>
                <w:sz w:val="24"/>
                <w:szCs w:val="24"/>
              </w:rPr>
              <w:lastRenderedPageBreak/>
              <w:t>sai phần trị giá nguyên liệu, vật tư, linh kiện xuất khẩu cấu thành sản phẩm gia công làm tăng số tiền thuế được miễn đối với sản phẩm gia công khi nhập khẩu trở lại Việt Nam;</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g) Sử dụng hàng hóa thuộc đối tượng không chịu thuế, miễn thuế, xét miễn thuế, hàng </w:t>
            </w:r>
            <w:r w:rsidRPr="006E6122">
              <w:rPr>
                <w:rFonts w:ascii="Times New Roman" w:hAnsi="Times New Roman" w:cs="Times New Roman"/>
                <w:b/>
                <w:bCs/>
                <w:i/>
                <w:sz w:val="24"/>
                <w:szCs w:val="24"/>
              </w:rPr>
              <w:t xml:space="preserve">hóa </w:t>
            </w:r>
            <w:r w:rsidRPr="006E6122">
              <w:rPr>
                <w:rFonts w:ascii="Times New Roman" w:hAnsi="Times New Roman" w:cs="Times New Roman"/>
                <w:bCs/>
                <w:sz w:val="24"/>
                <w:szCs w:val="24"/>
              </w:rPr>
              <w:t>quản lý theo hạn ngạch thuế quan không đúng mục đích mà không khai báo việc chuyển đổi mục đích sử dụng với cơ quan hải quan;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h) Khai sai về lượng, tên hàng, chủng loại, chất lượng, trị giá, xuất xứ hàng hóa nhập khẩu từ khu phi thuế quan vào nội địa;</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i) Không ghi chép trong sổ sách kế toán các khoản thu, chi liên quan đến việc xác định số tiền thuế phải nộp;</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k) Bán hàng miễn thuế không đúng đối tượng, định lượng, điều kiện theo quy định của pháp luật;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l) Cấu kết với người gửi hàng để nhập khẩu hàng hóa nhằm mục đích trốn thuế.</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2. Người nộp thuế có hành vi vi phạm quy định tại khoản 1 Điều này mà không bị truy cứu trách nhiệm hình sự thì bị phạt tiền như sau: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Phạt 01 lần số tiền thuế trốn trong trường hợp không có tình tiết tăng nặng;</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b) Trường hợp có tình tiết tăng nặng thì mỗi tình tiết tăng nặng mức phạt tăng lên 0,2 lần nhưng không vượt quá 03 lần số tiền thuế trốn.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3. Áp dụng biện pháp khắc phục hậu quả:</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lastRenderedPageBreak/>
              <w:t>Buộc nộp đủ số tiền thuế trốn đối với hành vi vi phạm quy định tại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4. Quy định tại Điều này không áp dụng đối với các trường hợp vi phạm quy định tại các </w:t>
            </w:r>
            <w:r w:rsidRPr="006E6122">
              <w:rPr>
                <w:rFonts w:ascii="Times New Roman" w:hAnsi="Times New Roman" w:cs="Times New Roman"/>
                <w:b/>
                <w:bCs/>
                <w:i/>
                <w:sz w:val="24"/>
                <w:szCs w:val="24"/>
              </w:rPr>
              <w:t>Điều 16, 17, 18, 19, 20, 21, 22, 23</w:t>
            </w:r>
            <w:r w:rsidRPr="006E6122">
              <w:rPr>
                <w:rFonts w:ascii="Times New Roman" w:hAnsi="Times New Roman" w:cs="Times New Roman"/>
                <w:bCs/>
                <w:sz w:val="24"/>
                <w:szCs w:val="24"/>
              </w:rPr>
              <w:t xml:space="preserve"> Nghị định này.</w:t>
            </w:r>
          </w:p>
          <w:p w:rsidR="006E6122" w:rsidRPr="006E6122" w:rsidRDefault="00656402" w:rsidP="006E6122">
            <w:pPr>
              <w:ind w:firstLine="34"/>
              <w:jc w:val="both"/>
              <w:rPr>
                <w:rFonts w:ascii="Times New Roman" w:hAnsi="Times New Roman" w:cs="Times New Roman"/>
                <w:b/>
                <w:bCs/>
                <w:i/>
                <w:sz w:val="24"/>
                <w:szCs w:val="24"/>
              </w:rPr>
            </w:pPr>
            <w:r>
              <w:rPr>
                <w:rFonts w:ascii="Times New Roman" w:hAnsi="Times New Roman" w:cs="Times New Roman"/>
                <w:b/>
                <w:bCs/>
                <w:i/>
                <w:sz w:val="24"/>
                <w:szCs w:val="24"/>
              </w:rPr>
              <w:t>5</w:t>
            </w:r>
            <w:r w:rsidR="006E6122" w:rsidRPr="006E6122">
              <w:rPr>
                <w:rFonts w:ascii="Times New Roman" w:hAnsi="Times New Roman" w:cs="Times New Roman"/>
                <w:b/>
                <w:bCs/>
                <w:i/>
                <w:sz w:val="24"/>
                <w:szCs w:val="24"/>
              </w:rPr>
              <w:t>. </w:t>
            </w:r>
            <w:bookmarkStart w:id="22" w:name="dc_74"/>
            <w:r w:rsidR="006E6122" w:rsidRPr="006E6122">
              <w:rPr>
                <w:rFonts w:ascii="Times New Roman" w:hAnsi="Times New Roman" w:cs="Times New Roman"/>
                <w:b/>
                <w:bCs/>
                <w:i/>
                <w:sz w:val="24"/>
                <w:szCs w:val="24"/>
              </w:rPr>
              <w:t>Hành vi quy định tại điểm b khoản 1 Điều này</w:t>
            </w:r>
            <w:bookmarkEnd w:id="22"/>
            <w:r w:rsidR="006E6122" w:rsidRPr="006E6122">
              <w:rPr>
                <w:rFonts w:ascii="Times New Roman" w:hAnsi="Times New Roman" w:cs="Times New Roman"/>
                <w:b/>
                <w:bCs/>
                <w:i/>
                <w:sz w:val="24"/>
                <w:szCs w:val="24"/>
              </w:rPr>
              <w:t> được áp dụng trong trường hợp cá nhân, tổ chức vi phạm đã được Bộ Tài chính, cơ quan hải quan hướng dẫn về mã số, thuế suất, mức thuế đối với hàng hóa có cùng tên gọi, hàng, mã số, thuế suất, mức thuế với hàng hóa vi phạm bằng một trong các hình thức sau:</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a) Bộ Tài chính có văn bản hướng dẫn về mã số, thuế suất, mức thuế;</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b) Cơ quan hải quan có thẩm quyền đã có thông báo kết quả phân tích, phân loại hoặc có văn bản xác định trước mã số, thuế suất, mức thuế;</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c) Cơ quan hải quan có thẩm quyền đã xác định mã số, thuế suất, mức thuế hàng hóa và ban hành quyết định ấn định thuế hoặc ban</w:t>
            </w:r>
            <w:r w:rsidRPr="006E6122">
              <w:rPr>
                <w:rFonts w:ascii="Times New Roman" w:hAnsi="Times New Roman" w:cs="Times New Roman"/>
                <w:b/>
                <w:bCs/>
                <w:i/>
                <w:iCs/>
                <w:sz w:val="24"/>
                <w:szCs w:val="24"/>
              </w:rPr>
              <w:t xml:space="preserve"> </w:t>
            </w:r>
            <w:r w:rsidRPr="006E6122">
              <w:rPr>
                <w:rFonts w:ascii="Times New Roman" w:hAnsi="Times New Roman" w:cs="Times New Roman"/>
                <w:b/>
                <w:bCs/>
                <w:i/>
                <w:sz w:val="24"/>
                <w:szCs w:val="24"/>
              </w:rPr>
              <w:t>hành quyết định xử phạt vi phạm hành</w:t>
            </w:r>
            <w:r w:rsidRPr="006E6122">
              <w:rPr>
                <w:rFonts w:ascii="Times New Roman" w:hAnsi="Times New Roman" w:cs="Times New Roman"/>
                <w:b/>
                <w:bCs/>
                <w:i/>
                <w:iCs/>
                <w:sz w:val="24"/>
                <w:szCs w:val="24"/>
              </w:rPr>
              <w:t xml:space="preserve"> </w:t>
            </w:r>
            <w:r w:rsidRPr="006E6122">
              <w:rPr>
                <w:rFonts w:ascii="Times New Roman" w:hAnsi="Times New Roman" w:cs="Times New Roman"/>
                <w:b/>
                <w:bCs/>
                <w:i/>
                <w:sz w:val="24"/>
                <w:szCs w:val="24"/>
              </w:rPr>
              <w:t>chính về hành vi khai sai mã số, thuế suất, mức thuế của hàng hóa đó.</w:t>
            </w:r>
          </w:p>
        </w:tc>
        <w:tc>
          <w:tcPr>
            <w:tcW w:w="4819" w:type="dxa"/>
          </w:tcPr>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 Rà soát, bỏ cụm từ “chủng loại” xuất hiện trong nội dung dự thảo theo quy định Điều 29, Điều 30 Nghị định 08/2015/NĐ-CP được sửa đổi, bổ sung tại Nghị định số 167/2025/NĐ-CP ngày 30/6/2025 của Chính phủ.</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Điểm c: bổ sung nội dung không khắc phục hậu quả nộp đủ số tiền thuế phải nộp trước khi cơ quan có thẩm quyền tiến hành tố tụng hình sự chuyển hồ sơ vi phạm để xử phạt vi phạm hành chính để phù hợp với điểm b khoản 3 Điều 10 dự thảo.</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Điểm g: Bỏ cụm từ “xét miễn thuế” vì Luật Quản lý thuế và Luật Thuế xuất khẩu, nhập khẩu không còn quy định về nội dung này.</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56402" w:rsidP="006E6122">
            <w:pPr>
              <w:ind w:left="33"/>
              <w:jc w:val="both"/>
              <w:rPr>
                <w:rFonts w:ascii="Times New Roman" w:hAnsi="Times New Roman" w:cs="Times New Roman"/>
                <w:sz w:val="24"/>
                <w:szCs w:val="24"/>
              </w:rPr>
            </w:pPr>
            <w:r>
              <w:rPr>
                <w:rFonts w:ascii="Times New Roman" w:hAnsi="Times New Roman" w:cs="Times New Roman"/>
                <w:sz w:val="24"/>
                <w:szCs w:val="24"/>
              </w:rPr>
              <w:lastRenderedPageBreak/>
              <w:t>- Bỏ nội dung quy định tại khoản 5 để thống nhất nội dung đã bỏ tại</w:t>
            </w:r>
            <w:r w:rsidR="0002073D">
              <w:rPr>
                <w:rFonts w:ascii="Times New Roman" w:hAnsi="Times New Roman" w:cs="Times New Roman"/>
                <w:sz w:val="24"/>
                <w:szCs w:val="24"/>
              </w:rPr>
              <w:t xml:space="preserve"> Điều 12 dự thảo do đã bỏ</w:t>
            </w:r>
            <w:r>
              <w:rPr>
                <w:rFonts w:ascii="Times New Roman" w:hAnsi="Times New Roman" w:cs="Times New Roman"/>
                <w:sz w:val="24"/>
                <w:szCs w:val="24"/>
              </w:rPr>
              <w:t xml:space="preserve"> khoản 8 Điều 11 Nghị định 128/2020/NĐ-CP</w:t>
            </w:r>
            <w:r w:rsidR="0002073D">
              <w:rPr>
                <w:rFonts w:ascii="Times New Roman" w:hAnsi="Times New Roman" w:cs="Times New Roman"/>
                <w:sz w:val="24"/>
                <w:szCs w:val="24"/>
              </w:rPr>
              <w:t>.</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 Tại khoản </w:t>
            </w:r>
            <w:r w:rsidR="00656402">
              <w:rPr>
                <w:rFonts w:ascii="Times New Roman" w:hAnsi="Times New Roman" w:cs="Times New Roman"/>
                <w:sz w:val="24"/>
                <w:szCs w:val="24"/>
              </w:rPr>
              <w:t>5</w:t>
            </w:r>
            <w:r w:rsidRPr="006E6122">
              <w:rPr>
                <w:rFonts w:ascii="Times New Roman" w:hAnsi="Times New Roman" w:cs="Times New Roman"/>
                <w:sz w:val="24"/>
                <w:szCs w:val="24"/>
              </w:rPr>
              <w:t>: Bổ sung quy định này để giải quyết những vướng mắc trên thực tế và nội dung này trước đây đã quy định tại khoản 8 Điều 4 Thông tư 190/2013/TT-BTC ngày 12/12/2013. Tuy nhiên, khi bãi bỏ nội dung này phát sinh nhiều vướng mắc liên quan đến việc xác định trường hợp nào được coi là đã được hướng dẫn.</w:t>
            </w:r>
          </w:p>
          <w:p w:rsidR="006E6122" w:rsidRPr="006E6122" w:rsidRDefault="006E6122" w:rsidP="006E6122">
            <w:pPr>
              <w:ind w:left="33"/>
              <w:jc w:val="both"/>
              <w:rPr>
                <w:rFonts w:ascii="Times New Roman" w:hAnsi="Times New Roman" w:cs="Times New Roman"/>
                <w:sz w:val="24"/>
                <w:szCs w:val="24"/>
              </w:rPr>
            </w:pPr>
          </w:p>
        </w:tc>
        <w:tc>
          <w:tcPr>
            <w:tcW w:w="1985" w:type="dxa"/>
          </w:tcPr>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lastRenderedPageBreak/>
              <w:t>Đảm bảo phù hợp với quy định tại Điều 29, Điều 30 Nghị định 08/2015/NĐ-CP được sửa đổi, bổ sung tại Nghị định số 167/2025/NĐ-</w:t>
            </w:r>
            <w:r w:rsidRPr="006E6122">
              <w:rPr>
                <w:rFonts w:ascii="Times New Roman" w:hAnsi="Times New Roman" w:cs="Times New Roman"/>
                <w:sz w:val="24"/>
                <w:szCs w:val="24"/>
              </w:rPr>
              <w:lastRenderedPageBreak/>
              <w:t>CP ngày 30/6/2025 của Chính phủ.</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Default="006E6122" w:rsidP="006E6122">
            <w:pPr>
              <w:ind w:left="-108"/>
              <w:jc w:val="both"/>
              <w:rPr>
                <w:rFonts w:ascii="Times New Roman" w:hAnsi="Times New Roman" w:cs="Times New Roman"/>
                <w:sz w:val="24"/>
                <w:szCs w:val="24"/>
              </w:rPr>
            </w:pPr>
          </w:p>
          <w:p w:rsid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thống nhất trong nội dung dự thảo Nghị định</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phù hợp với quy định tại Luật Quản lý thuế và Luật Thuế xuất khẩu, nhập khẩu</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02073D" w:rsidRPr="006E6122" w:rsidRDefault="00DE2EDD" w:rsidP="006E6122">
            <w:pPr>
              <w:ind w:left="-108"/>
              <w:jc w:val="both"/>
              <w:rPr>
                <w:rFonts w:ascii="Times New Roman" w:hAnsi="Times New Roman" w:cs="Times New Roman"/>
                <w:sz w:val="24"/>
                <w:szCs w:val="24"/>
              </w:rPr>
            </w:pPr>
            <w:r>
              <w:rPr>
                <w:rFonts w:ascii="Times New Roman" w:hAnsi="Times New Roman" w:cs="Times New Roman"/>
                <w:sz w:val="24"/>
                <w:szCs w:val="24"/>
              </w:rPr>
              <w:lastRenderedPageBreak/>
              <w:t>Đ</w:t>
            </w:r>
            <w:r w:rsidR="000636C2">
              <w:rPr>
                <w:rFonts w:ascii="Times New Roman" w:hAnsi="Times New Roman" w:cs="Times New Roman"/>
                <w:sz w:val="24"/>
                <w:szCs w:val="24"/>
              </w:rPr>
              <w:t>ảm bảo thống nhất trong dẫn chiếu tại dự thảo Nghị định</w:t>
            </w:r>
          </w:p>
          <w:p w:rsidR="006E6122" w:rsidRDefault="006E6122" w:rsidP="006E6122">
            <w:pPr>
              <w:ind w:left="-108"/>
              <w:jc w:val="both"/>
              <w:rPr>
                <w:rFonts w:ascii="Times New Roman" w:hAnsi="Times New Roman" w:cs="Times New Roman"/>
                <w:sz w:val="24"/>
                <w:szCs w:val="24"/>
              </w:rPr>
            </w:pPr>
          </w:p>
          <w:p w:rsidR="00DE2EDD" w:rsidRDefault="00DE2EDD" w:rsidP="006E6122">
            <w:pPr>
              <w:ind w:left="-108"/>
              <w:jc w:val="both"/>
              <w:rPr>
                <w:rFonts w:ascii="Times New Roman" w:hAnsi="Times New Roman" w:cs="Times New Roman"/>
                <w:sz w:val="24"/>
                <w:szCs w:val="24"/>
              </w:rPr>
            </w:pPr>
          </w:p>
          <w:p w:rsidR="00DE2EDD" w:rsidRDefault="00DE2EDD" w:rsidP="006E6122">
            <w:pPr>
              <w:ind w:left="-108"/>
              <w:jc w:val="both"/>
              <w:rPr>
                <w:rFonts w:ascii="Times New Roman" w:hAnsi="Times New Roman" w:cs="Times New Roman"/>
                <w:sz w:val="24"/>
                <w:szCs w:val="24"/>
              </w:rPr>
            </w:pPr>
          </w:p>
          <w:p w:rsidR="00DE2EDD" w:rsidRPr="006E6122" w:rsidRDefault="00DE2EDD"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Pr>
                <w:rFonts w:ascii="Times New Roman" w:hAnsi="Times New Roman" w:cs="Times New Roman"/>
                <w:sz w:val="24"/>
                <w:szCs w:val="24"/>
              </w:rPr>
              <w:t>Đ</w:t>
            </w:r>
            <w:r w:rsidRPr="006E6122">
              <w:rPr>
                <w:rFonts w:ascii="Times New Roman" w:hAnsi="Times New Roman" w:cs="Times New Roman"/>
                <w:sz w:val="24"/>
                <w:szCs w:val="24"/>
              </w:rPr>
              <w:t>ảm bảo phù hợp với quy định tại khoản 8 Điều 4 Thông tư 190/2013/TT-BTC ngày 12/12/2013</w:t>
            </w:r>
          </w:p>
        </w:tc>
        <w:tc>
          <w:tcPr>
            <w:tcW w:w="2268" w:type="dxa"/>
          </w:tcPr>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lastRenderedPageBreak/>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946051" w:rsidRDefault="00946051" w:rsidP="006E6122">
            <w:pPr>
              <w:ind w:left="33"/>
              <w:jc w:val="both"/>
              <w:rPr>
                <w:rFonts w:ascii="Times New Roman" w:hAnsi="Times New Roman" w:cs="Times New Roman"/>
                <w:sz w:val="24"/>
                <w:szCs w:val="24"/>
              </w:rPr>
            </w:pPr>
          </w:p>
          <w:p w:rsidR="00946051" w:rsidRDefault="00946051" w:rsidP="006E6122">
            <w:pPr>
              <w:ind w:left="33"/>
              <w:jc w:val="both"/>
              <w:rPr>
                <w:rFonts w:ascii="Times New Roman" w:hAnsi="Times New Roman" w:cs="Times New Roman"/>
                <w:sz w:val="24"/>
                <w:szCs w:val="24"/>
              </w:rPr>
            </w:pPr>
          </w:p>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 xml:space="preserve">Đề xuất như dự thảo Nghị định </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rPr>
              <w:lastRenderedPageBreak/>
              <w:t>Điều 16. Vi phạm quy định về xuất khẩu, nhập khẩu, vận chuyển vào Việt Nam hàng hóa cấm xuất khẩu, cấm nhập khẩu, tạm ngừng xuất khẩu, tạm ngừng nhập khẩu</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
                <w:bCs/>
                <w:i/>
                <w:sz w:val="24"/>
                <w:szCs w:val="24"/>
              </w:rPr>
              <w:lastRenderedPageBreak/>
              <w:t>2. Phạt tiền từ 10.000.000 đồng đến 30.000.000 đồng đối với hành vi nhập khẩu hàng hóa từ nước, nhóm nước hoặc vùng lãnh thổ thuộc danh sách bị cấm vận theo Nghị quyết của Hội đồng Bảo an Liên hợp quốc.</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3. Mang vào hoặc mang ra khỏi lãnh thổ nước Cộng hòa xã hội chủ nghĩa Việt Nam trái phép ma túy, vũ khí, pháo các loại thuộc danh mục hàng cấm xuất khẩu, cấm nhập khẩu hoặc tạm ngừng xuất khẩu, tạm ngừng nhập khẩu thì xử phạt theo quy định tại Nghị định số 282/2025/NĐ-CP ngày 30 tháng 10 năm 2025 của </w:t>
            </w:r>
            <w:r w:rsidRPr="006E6122">
              <w:rPr>
                <w:rFonts w:ascii="Times New Roman" w:hAnsi="Times New Roman" w:cs="Times New Roman"/>
                <w:bCs/>
                <w:iCs/>
                <w:sz w:val="24"/>
                <w:szCs w:val="24"/>
              </w:rPr>
              <w:t>Chính phủ ban hành Nghị định quy định xử phạt vi phạm hành chính trong lĩnh vực an ninh, trật tự, an toàn xã hội; phòng, chống tệ nạn xã hội; phòng, chống bạo lực gia đình</w:t>
            </w:r>
            <w:r w:rsidRPr="006E6122">
              <w:rPr>
                <w:rFonts w:ascii="Times New Roman" w:hAnsi="Times New Roman" w:cs="Times New Roman"/>
                <w:bCs/>
                <w:sz w:val="24"/>
                <w:szCs w:val="24"/>
              </w:rPr>
              <w:t>.</w:t>
            </w:r>
          </w:p>
        </w:tc>
        <w:tc>
          <w:tcPr>
            <w:tcW w:w="4819" w:type="dxa"/>
          </w:tcPr>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 xml:space="preserve">- Bổ sung quy định tại khoản 2 để phù hợp với quy định tại điểm b khoản 1 Điều 10 Thông tư 33/2023/TT-BTC ngày 31/5/2023 của Bộ trưởng Bộ Tài chính </w:t>
            </w:r>
            <w:r w:rsidRPr="006E6122">
              <w:rPr>
                <w:rFonts w:ascii="Times New Roman" w:hAnsi="Times New Roman" w:cs="Times New Roman"/>
                <w:iCs/>
                <w:sz w:val="24"/>
                <w:szCs w:val="24"/>
              </w:rPr>
              <w:t>quy định về xác định xuất xứ hàng hóa xuất khẩu, nhập khẩu</w:t>
            </w:r>
            <w:r w:rsidRPr="006E6122">
              <w:rPr>
                <w:rFonts w:ascii="Times New Roman" w:hAnsi="Times New Roman" w:cs="Times New Roman"/>
                <w:sz w:val="24"/>
                <w:szCs w:val="24"/>
              </w:rPr>
              <w:t>.</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tc>
        <w:tc>
          <w:tcPr>
            <w:tcW w:w="1985" w:type="dxa"/>
          </w:tcPr>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tc>
        <w:tc>
          <w:tcPr>
            <w:tcW w:w="2268" w:type="dxa"/>
          </w:tcPr>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rPr>
              <w:t>Điều 19. Vi phạm quy định về xuất khẩu, nhập khẩu hàng hóa theo hạn ngạch, giấy phép, điều kiện, tiêu chuẩn kỹ thuật, quy chuẩn kỹ thuật</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1. Các hành vi phạm quy định về xuất khẩu, nhập khẩu hàng hóa theo hạn ngạch, giấy phép, điều kiện, tiêu chuẩn kỹ thuật, quy chuẩn kỹ thuật gồm:</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a) Xuất khẩu, nhập khẩu hàng hóa theo quy định phải có hạn ngạch, giấy phép xuất khẩu, giấy phép nhập khẩu nhưng không có hạn ngạch, giấy phép xuất khẩu, giấy phép nhập khẩu;</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lastRenderedPageBreak/>
              <w:t>b) Xuất khẩu, nhập khẩu hàng hóa không đáp ứng điều kiện, tiêu chuẩn kỹ thuật, quy chuẩn kỹ thuật;</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c) Xuất khẩu, nhập khẩu hàng hóa phải kiểm tra chuyên ngành mà không có thông báo kết quả kiểm tra chuyên ngành theo quy định của pháp luật;</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t>d) Nhập khẩu hàng hóa theo thông báo của các Bộ, ngành phải có chứng từ chứng nhận xuất xứ để xác định hàng hóa không có xuất xứ từ các nước có nguy cơ gây hại đến an toàn xã hội, sức khỏe của cộng đồng hoặc vệ sinh môi trường cần được kiểm soát mà không có chứng từ này tại thời điểm làm thủ tục hải quan</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2. Vi phạm quy định tại khoản 1 Điều này thì bị xử phạt như sau:</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a) Phạt tiền từ 2.000.000 đồng đến 5.000.000 đồng trong trường hợp tang vật vi phạm có trị giá dưới 20.000.000 đồng;</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b) Phạt tiền từ 5.000.000 đồng đến 10.000.000 đồng trong trường hợp tang vật vi phạm có trị giá từ 20.000.000 đồng dưới 30.000.000 đồng;</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c) Phạt tiền từ 10.000.000 đồng đến 20.000.000 đồng trong trường hợp tang vật vi phạm có trị giá từ 30.000.000 đồng đến dưới 50.000.000 đồng;</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d) Phạt tiền từ 20.000.000 đồng đến 30.000.000 đồng trong trường hợp tang vật vi phạm có trị giá từ 50.000.000 đồng đến dưới 100.000.000 đồng;</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lastRenderedPageBreak/>
              <w:t>đ) Phạt tiền từ 30.000.000 đồng đến 50.000.000 đồng trong trường hợp tang vật vi phạm có trị giá từ 100.000.000 đồng trở lên mà không bị truy cứu trách nhiệm hình sự.</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3. Phạt tiền bằng 02 lần mức tiền phạt quy định tại điểm a, b, c, d khoản 1 Điều này trong trường hợp quá thời hạn 30 ngày, kể từ ngày hàng hóa về đến cửa khẩu người khai hải quan mới nộp hồ sơ hải quan.</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4. Áp dụng biện pháp khắc phục hậu quả:</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a) Buộc đưa ra khỏi lãnh thổ nước Cộng hòa xã hội chủ nghĩa Việt Nam hoặc buộc tái xuất đối với tang vật vi phạm hành chính là hàng hóa nhập khẩu trong thời hạn 30 ngày kể từ ngày nhận được quyết định xử phạt đối với hành vi vi phạm quy định Điều này; trừ hàng hóa xuất khẩu, hàng hóa nhập khẩu đã được cơ quan có thẩm quyền cấp phép trong thời hạn nêu tại điểm này;</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b) Buộc nộp lại số tiền bằng trị giá tang vật đã bị tiêu thụ, tẩu tán, tiêu hủy trái quy định của pháp luật đối với hành vi vi phạm quy định tại Điều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sz w:val="24"/>
                <w:szCs w:val="24"/>
              </w:rPr>
              <w:t>5. Giấy phép, điều kiện, tiêu chuẩn kỹ thuật, quy chuẩn kỹ thuật nêu tại </w:t>
            </w:r>
            <w:bookmarkStart w:id="23" w:name="dc_79"/>
            <w:r w:rsidRPr="006E6122">
              <w:rPr>
                <w:rFonts w:ascii="Times New Roman" w:hAnsi="Times New Roman" w:cs="Times New Roman"/>
                <w:sz w:val="24"/>
                <w:szCs w:val="24"/>
              </w:rPr>
              <w:t xml:space="preserve">Điều </w:t>
            </w:r>
            <w:bookmarkEnd w:id="23"/>
            <w:r w:rsidRPr="006E6122">
              <w:rPr>
                <w:rFonts w:ascii="Times New Roman" w:hAnsi="Times New Roman" w:cs="Times New Roman"/>
                <w:sz w:val="24"/>
                <w:szCs w:val="24"/>
              </w:rPr>
              <w:t xml:space="preserve">này là giấy phép, điều kiện, tiêu chuẩn kỹ thuật, quy chuẩn kỹ thuật quy định tại Luật Quản lý ngoại thương số 05/2017/QH14 và các văn bản quy phạm pháp luật khác có quy định về giấy phép, tiêu chuẩn kỹ thuật, quy chuẩn kỹ thuật đối với hàng hóa </w:t>
            </w:r>
            <w:r w:rsidRPr="006E6122">
              <w:rPr>
                <w:rFonts w:ascii="Times New Roman" w:hAnsi="Times New Roman" w:cs="Times New Roman"/>
                <w:sz w:val="24"/>
                <w:szCs w:val="24"/>
              </w:rPr>
              <w:lastRenderedPageBreak/>
              <w:t xml:space="preserve">xuất khẩu, nhập khẩu; điều kiện về chủ thể kinh doanh mà </w:t>
            </w:r>
            <w:bookmarkStart w:id="24" w:name="khoan_2_29"/>
            <w:r w:rsidRPr="006E6122">
              <w:rPr>
                <w:rFonts w:ascii="Times New Roman" w:hAnsi="Times New Roman" w:cs="Times New Roman"/>
                <w:sz w:val="24"/>
                <w:szCs w:val="24"/>
              </w:rPr>
              <w:t>thương nhân phải đáp ứng khi thực hiện hoạt động xuất khẩu, nhập khẩu</w:t>
            </w:r>
            <w:bookmarkEnd w:id="24"/>
            <w:r w:rsidRPr="006E6122">
              <w:rPr>
                <w:rFonts w:ascii="Times New Roman" w:hAnsi="Times New Roman" w:cs="Times New Roman"/>
                <w:sz w:val="24"/>
                <w:szCs w:val="24"/>
              </w:rPr>
              <w:t>.</w:t>
            </w:r>
          </w:p>
        </w:tc>
        <w:tc>
          <w:tcPr>
            <w:tcW w:w="4819" w:type="dxa"/>
          </w:tcPr>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 Thiết kế lại nội dung điều này giống với Điều 18 dự thảo Nghị định này: khoản 1 quy định về hành vi vi phạm, khoản 2 quy định về chế tài xử phạt.</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xml:space="preserve">- Bổ sung điểm d theo quy định tại điểm c khoản 1 Điều 10 Thông tư 33/2023/TT-BTC ngày 31/5/2023 của Bộ trưởng Bộ Tài chính </w:t>
            </w:r>
            <w:r w:rsidRPr="006E6122">
              <w:rPr>
                <w:rFonts w:ascii="Times New Roman" w:hAnsi="Times New Roman" w:cs="Times New Roman"/>
                <w:iCs/>
                <w:sz w:val="24"/>
                <w:szCs w:val="24"/>
              </w:rPr>
              <w:t>quy định về xác định xuất xứ hàng hóa xuất khẩu, nhập khẩu</w:t>
            </w:r>
            <w:r w:rsidRPr="006E6122">
              <w:rPr>
                <w:rFonts w:ascii="Times New Roman" w:hAnsi="Times New Roman" w:cs="Times New Roman"/>
                <w:sz w:val="24"/>
                <w:szCs w:val="24"/>
              </w:rPr>
              <w:t>.</w:t>
            </w: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b/>
                <w:bCs/>
                <w:i/>
                <w:sz w:val="24"/>
                <w:szCs w:val="24"/>
              </w:rPr>
            </w:pPr>
          </w:p>
        </w:tc>
        <w:tc>
          <w:tcPr>
            <w:tcW w:w="1985" w:type="dxa"/>
          </w:tcPr>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phù hợp với quy định tại Nghị định 31/2018/NĐ-CP và Thông tư 33/2023/TT-BTC ngày 31/5/2023</w:t>
            </w: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p w:rsidR="006E6122" w:rsidRPr="006E6122" w:rsidRDefault="006E6122" w:rsidP="006E6122">
            <w:pPr>
              <w:ind w:left="-108"/>
              <w:jc w:val="both"/>
              <w:rPr>
                <w:rFonts w:ascii="Times New Roman" w:hAnsi="Times New Roman" w:cs="Times New Roman"/>
                <w:sz w:val="24"/>
                <w:szCs w:val="24"/>
              </w:rPr>
            </w:pPr>
          </w:p>
        </w:tc>
        <w:tc>
          <w:tcPr>
            <w:tcW w:w="2268" w:type="dxa"/>
          </w:tcPr>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6E6122" w:rsidP="006E6122">
            <w:pPr>
              <w:ind w:left="33"/>
              <w:jc w:val="both"/>
              <w:rPr>
                <w:rFonts w:ascii="Times New Roman" w:hAnsi="Times New Roman" w:cs="Times New Roman"/>
                <w:sz w:val="24"/>
                <w:szCs w:val="24"/>
              </w:rPr>
            </w:pPr>
          </w:p>
          <w:p w:rsidR="006E6122" w:rsidRPr="006E6122" w:rsidRDefault="00946051" w:rsidP="006E6122">
            <w:pPr>
              <w:ind w:left="33"/>
              <w:jc w:val="both"/>
              <w:rPr>
                <w:rFonts w:ascii="Times New Roman" w:hAnsi="Times New Roman" w:cs="Times New Roman"/>
                <w:sz w:val="24"/>
                <w:szCs w:val="24"/>
              </w:rPr>
            </w:pPr>
            <w:r>
              <w:rPr>
                <w:rFonts w:ascii="Times New Roman" w:hAnsi="Times New Roman" w:cs="Times New Roman"/>
                <w:sz w:val="24"/>
                <w:szCs w:val="24"/>
              </w:rPr>
              <w:t>Đ</w:t>
            </w:r>
            <w:r w:rsidRPr="00946051">
              <w:rPr>
                <w:rFonts w:ascii="Times New Roman" w:hAnsi="Times New Roman" w:cs="Times New Roman"/>
                <w:sz w:val="24"/>
                <w:szCs w:val="24"/>
              </w:rPr>
              <w:t>ề xuất như dự thảo Nghị định</w:t>
            </w: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rPr>
              <w:lastRenderedPageBreak/>
              <w:t>Điều 28. Thẩm quyền lập biên bản vi phạm hành chính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w:t>
            </w:r>
          </w:p>
          <w:p w:rsidR="006E6122" w:rsidRPr="006E6122" w:rsidRDefault="006E6122" w:rsidP="000833A5">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3. Đối với những hành vi vi phạm hành chính thuộc lĩnh vực hải quan xảy ra trên tàu bay, tàu biển, </w:t>
            </w:r>
            <w:r w:rsidRPr="006E6122">
              <w:rPr>
                <w:rFonts w:ascii="Times New Roman" w:hAnsi="Times New Roman" w:cs="Times New Roman"/>
                <w:b/>
                <w:bCs/>
                <w:i/>
                <w:sz w:val="24"/>
                <w:szCs w:val="24"/>
              </w:rPr>
              <w:t>phương tiện thuỷ nội địa</w:t>
            </w:r>
            <w:r w:rsidRPr="006E6122">
              <w:rPr>
                <w:rFonts w:ascii="Times New Roman" w:hAnsi="Times New Roman" w:cs="Times New Roman"/>
                <w:bCs/>
                <w:sz w:val="24"/>
                <w:szCs w:val="24"/>
              </w:rPr>
              <w:t xml:space="preserve">, tàu hỏa </w:t>
            </w:r>
            <w:r w:rsidRPr="006E6122">
              <w:rPr>
                <w:rFonts w:ascii="Times New Roman" w:hAnsi="Times New Roman" w:cs="Times New Roman"/>
                <w:b/>
                <w:bCs/>
                <w:i/>
                <w:sz w:val="24"/>
                <w:szCs w:val="24"/>
              </w:rPr>
              <w:t xml:space="preserve">thì </w:t>
            </w:r>
            <w:r w:rsidRPr="006E6122">
              <w:rPr>
                <w:rFonts w:ascii="Times New Roman" w:hAnsi="Times New Roman" w:cs="Times New Roman"/>
                <w:b/>
                <w:i/>
                <w:sz w:val="24"/>
                <w:szCs w:val="24"/>
              </w:rPr>
              <w:t>người có thẩm quyền lập biên bản vi phạm hành chính hoặc</w:t>
            </w:r>
            <w:r w:rsidRPr="006E6122">
              <w:rPr>
                <w:rFonts w:ascii="Times New Roman" w:hAnsi="Times New Roman" w:cs="Times New Roman"/>
                <w:sz w:val="24"/>
                <w:szCs w:val="24"/>
              </w:rPr>
              <w:t xml:space="preserve"> </w:t>
            </w:r>
            <w:r w:rsidRPr="006E6122">
              <w:rPr>
                <w:rFonts w:ascii="Times New Roman" w:hAnsi="Times New Roman" w:cs="Times New Roman"/>
                <w:bCs/>
                <w:sz w:val="24"/>
                <w:szCs w:val="24"/>
              </w:rPr>
              <w:t xml:space="preserve">người chỉ huy tàu bay, thuyền trưởng, trưởng tàu </w:t>
            </w:r>
            <w:r w:rsidRPr="006E6122">
              <w:rPr>
                <w:rFonts w:ascii="Times New Roman" w:hAnsi="Times New Roman" w:cs="Times New Roman"/>
                <w:b/>
                <w:i/>
                <w:sz w:val="24"/>
                <w:szCs w:val="24"/>
              </w:rPr>
              <w:t>hoặc người được chỉ huy tàu bay, thuyền trưởng, trưởng tàu giao nhiệm vụ tiến hành lập biên bản vi phạm hành chính</w:t>
            </w:r>
            <w:r w:rsidRPr="006E6122">
              <w:rPr>
                <w:rFonts w:ascii="Times New Roman" w:hAnsi="Times New Roman" w:cs="Times New Roman"/>
                <w:sz w:val="24"/>
                <w:szCs w:val="24"/>
              </w:rPr>
              <w:t xml:space="preserve"> </w:t>
            </w:r>
            <w:r w:rsidRPr="006E6122">
              <w:rPr>
                <w:rFonts w:ascii="Times New Roman" w:hAnsi="Times New Roman" w:cs="Times New Roman"/>
                <w:bCs/>
                <w:sz w:val="24"/>
                <w:szCs w:val="24"/>
              </w:rPr>
              <w:t>có trách nhiệm tổ chức lập biên bản vi phạm hành chính và chuyển ngay cho người có thẩm quyền xử phạt vi phạm hành chính quy định tại các </w:t>
            </w:r>
            <w:r w:rsidRPr="006E6122">
              <w:rPr>
                <w:rFonts w:ascii="Times New Roman" w:hAnsi="Times New Roman" w:cs="Times New Roman"/>
                <w:b/>
                <w:bCs/>
                <w:i/>
                <w:sz w:val="24"/>
                <w:szCs w:val="24"/>
              </w:rPr>
              <w:t>Điều 29, 30, 31, 32, 33</w:t>
            </w:r>
            <w:r w:rsidRPr="006E6122">
              <w:rPr>
                <w:rFonts w:ascii="Times New Roman" w:hAnsi="Times New Roman" w:cs="Times New Roman"/>
                <w:bCs/>
                <w:sz w:val="24"/>
                <w:szCs w:val="24"/>
              </w:rPr>
              <w:t xml:space="preserve"> Nghị định này </w:t>
            </w:r>
            <w:r w:rsidRPr="006E6122">
              <w:rPr>
                <w:rFonts w:ascii="Times New Roman" w:hAnsi="Times New Roman" w:cs="Times New Roman"/>
                <w:b/>
                <w:i/>
                <w:sz w:val="24"/>
                <w:szCs w:val="24"/>
              </w:rPr>
              <w:t>trong thời hạn 03 ngày làm việc, kể từ ngày vào đến bờ hoặc ngày tàu bay, tàu biển, phương tiện thủy nội địa, tàu hỏa về đến sân bay, bến cảng, nhà ga</w:t>
            </w:r>
            <w:r w:rsidRPr="006E6122">
              <w:rPr>
                <w:rFonts w:ascii="Times New Roman" w:hAnsi="Times New Roman" w:cs="Times New Roman"/>
                <w:b/>
                <w:bCs/>
                <w:i/>
                <w:sz w:val="24"/>
                <w:szCs w:val="24"/>
              </w:rPr>
              <w:t> </w:t>
            </w:r>
            <w:r w:rsidRPr="006E6122">
              <w:rPr>
                <w:rFonts w:ascii="Times New Roman" w:hAnsi="Times New Roman" w:cs="Times New Roman"/>
                <w:bCs/>
                <w:sz w:val="24"/>
                <w:szCs w:val="24"/>
              </w:rPr>
              <w:t>khi tàu bay, tàu biển, tàu hỏa về đến sân bay, bến cảng, nhà ga.</w:t>
            </w:r>
          </w:p>
        </w:tc>
        <w:tc>
          <w:tcPr>
            <w:tcW w:w="4819" w:type="dxa"/>
          </w:tcPr>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t>- Khoản 3: Sửa đổi, bổ sung phù hợp với quy định tại điểm b khoản 9 Điều 12 Nghị định số 118/2021/NĐ-CP ngày 23/12/2021 của Chính phủ (được sửa đổi, bổ sung tại khoản 6 Điều 1 Nghị định số 68/2025/NĐ-CP ngày 18/3/2025 của Chính phủ và khoản 4 Điều 1 Nghị định số 190/2025/NĐ-CP ngày 01/7/2025 của Chính phủ).</w:t>
            </w:r>
          </w:p>
        </w:tc>
        <w:tc>
          <w:tcPr>
            <w:tcW w:w="1985" w:type="dxa"/>
          </w:tcPr>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phù hợp với quy định tại điểm b khoản 9 Điều 12 Nghị định số 118/2021/NĐ-CP ngày 23/12/2021 của Chính phủ (được sửa đổi, bổ sung tại khoản 6 Điều 1 Nghị định số 68/2025/NĐ-CP ngày 18/3/2025 của Chính phủ và khoản 4 Điều 1 Nghị định số 190/2025/NĐ-CP ngày 01/7/2025 của Chính phủ).</w:t>
            </w:r>
          </w:p>
        </w:tc>
        <w:tc>
          <w:tcPr>
            <w:tcW w:w="2268" w:type="dxa"/>
          </w:tcPr>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Đề xuất như dự thảo Nghị định</w:t>
            </w: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bookmarkStart w:id="25" w:name="dieu_28"/>
            <w:r w:rsidRPr="006E6122">
              <w:rPr>
                <w:rFonts w:ascii="Times New Roman" w:hAnsi="Times New Roman" w:cs="Times New Roman"/>
                <w:b/>
                <w:bCs/>
                <w:sz w:val="24"/>
                <w:szCs w:val="24"/>
              </w:rPr>
              <w:t>Điều 29. Thẩm quyền xử phạt của Chủ tịch Ủy ban nhân dân các cấp</w:t>
            </w:r>
            <w:bookmarkEnd w:id="25"/>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1. Chủ tịch Ủy ban nhân dân cấp xã có quyền: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Phạt cảnh cáo;</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lastRenderedPageBreak/>
              <w:t>b) Phạt tiền đến 50.000.000 đồng đối với cá nhân và phạt tiền đến 100.000.000 đồng đối với tổ chức;</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 Tịch thu tang vật vi phạm hành chính</w:t>
            </w:r>
            <w:r w:rsidRPr="006E6122">
              <w:rPr>
                <w:rFonts w:ascii="Times New Roman" w:hAnsi="Times New Roman" w:cs="Times New Roman"/>
                <w:bCs/>
                <w:iCs/>
                <w:sz w:val="24"/>
                <w:szCs w:val="24"/>
              </w:rPr>
              <w:t>;</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d) Áp dụng biện pháp khắc phục hậu quả quy định tại các điểm a, b, c, d, đ, e, i, </w:t>
            </w:r>
            <w:r w:rsidRPr="006E6122">
              <w:rPr>
                <w:rFonts w:ascii="Times New Roman" w:hAnsi="Times New Roman" w:cs="Times New Roman"/>
                <w:bCs/>
                <w:i/>
                <w:sz w:val="24"/>
                <w:szCs w:val="24"/>
              </w:rPr>
              <w:t>k</w:t>
            </w:r>
            <w:r w:rsidRPr="006E6122">
              <w:rPr>
                <w:rFonts w:ascii="Times New Roman" w:hAnsi="Times New Roman" w:cs="Times New Roman"/>
                <w:bCs/>
                <w:sz w:val="24"/>
                <w:szCs w:val="24"/>
              </w:rPr>
              <w:t xml:space="preserve"> khoản 5 Điều 6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2. Chủ tịch Ủy ban nhân dân cấp tỉnh có quyền: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Phạt cảnh cáo;</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b) Phạt tiền đến 100.000.000 đồng đối với cá nhân; phạt tiền đến 200.000.000 đồng đối với tổ chức;</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c) Tịch thu tang vật vi phạm hành chính;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d) Áp dụng biện pháp khắc phục hậu quả quy định tại các điểm a, b, c, d, đ, e, i,</w:t>
            </w:r>
            <w:r w:rsidRPr="006E6122">
              <w:rPr>
                <w:rFonts w:ascii="Times New Roman" w:hAnsi="Times New Roman" w:cs="Times New Roman"/>
                <w:bCs/>
                <w:i/>
                <w:sz w:val="24"/>
                <w:szCs w:val="24"/>
              </w:rPr>
              <w:t xml:space="preserve"> k</w:t>
            </w:r>
            <w:r w:rsidRPr="006E6122">
              <w:rPr>
                <w:rFonts w:ascii="Times New Roman" w:hAnsi="Times New Roman" w:cs="Times New Roman"/>
                <w:bCs/>
                <w:sz w:val="24"/>
                <w:szCs w:val="24"/>
              </w:rPr>
              <w:t xml:space="preserve"> khoản 5 Điều 6 Nghị định này.</w:t>
            </w:r>
          </w:p>
        </w:tc>
        <w:tc>
          <w:tcPr>
            <w:tcW w:w="4819" w:type="dxa"/>
          </w:tcPr>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Cập nhật thẩm quyền theo quy định của Luật sửa đổi, bổ sung Luật Xử lý vi phạm hành chính năm 2025, Điều 5 Nghị định 189/2025/NĐ-CP.</w:t>
            </w:r>
          </w:p>
        </w:tc>
        <w:tc>
          <w:tcPr>
            <w:tcW w:w="1985" w:type="dxa"/>
          </w:tcPr>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 xml:space="preserve">Đảm bảo thống nhất với quy định của Luật sửa đổi, bổ sung Luật Xử lý vi phạm hành chính năm 2025, Điều 5 </w:t>
            </w:r>
            <w:r w:rsidRPr="006E6122">
              <w:rPr>
                <w:rFonts w:ascii="Times New Roman" w:hAnsi="Times New Roman" w:cs="Times New Roman"/>
                <w:sz w:val="24"/>
                <w:szCs w:val="24"/>
              </w:rPr>
              <w:lastRenderedPageBreak/>
              <w:t>Nghị định 189/2025/NĐ-CP.</w:t>
            </w:r>
          </w:p>
        </w:tc>
        <w:tc>
          <w:tcPr>
            <w:tcW w:w="2268" w:type="dxa"/>
          </w:tcPr>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lastRenderedPageBreak/>
              <w:t>Đề xuất như dự thảo Nghị định</w:t>
            </w: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rPr>
              <w:t>Điều 30. Thẩm quyền xử phạt vi phạm hành chính của hải quan</w:t>
            </w:r>
          </w:p>
          <w:p w:rsidR="00A45675" w:rsidRDefault="006E6122" w:rsidP="006E6122">
            <w:pPr>
              <w:ind w:firstLine="34"/>
              <w:jc w:val="both"/>
              <w:rPr>
                <w:rFonts w:ascii="Times New Roman" w:hAnsi="Times New Roman" w:cs="Times New Roman"/>
                <w:bCs/>
                <w:iCs/>
                <w:sz w:val="24"/>
                <w:szCs w:val="24"/>
                <w:lang w:val="nl-NL"/>
              </w:rPr>
            </w:pPr>
            <w:r w:rsidRPr="006E6122">
              <w:rPr>
                <w:rFonts w:ascii="Times New Roman" w:hAnsi="Times New Roman" w:cs="Times New Roman"/>
                <w:b/>
                <w:bCs/>
                <w:i/>
                <w:iCs/>
                <w:sz w:val="24"/>
                <w:szCs w:val="24"/>
                <w:lang w:val="nl-NL"/>
              </w:rPr>
              <w:t>Đội trưởng Hải quan cửa khẩu/ngoài cửa khẩu</w:t>
            </w:r>
            <w:r w:rsidRPr="006E6122">
              <w:rPr>
                <w:rFonts w:ascii="Times New Roman" w:hAnsi="Times New Roman" w:cs="Times New Roman"/>
                <w:bCs/>
                <w:iCs/>
                <w:sz w:val="24"/>
                <w:szCs w:val="24"/>
                <w:lang w:val="nl-NL"/>
              </w:rPr>
              <w:t xml:space="preserve">, </w:t>
            </w:r>
            <w:r w:rsidRPr="006E6122">
              <w:rPr>
                <w:rFonts w:ascii="Times New Roman" w:hAnsi="Times New Roman" w:cs="Times New Roman"/>
                <w:b/>
                <w:bCs/>
                <w:i/>
                <w:iCs/>
                <w:sz w:val="24"/>
                <w:szCs w:val="24"/>
                <w:lang w:val="nl-NL"/>
              </w:rPr>
              <w:t>Chi cục trưởng Chi cục Hải quan khu vực</w:t>
            </w:r>
            <w:r w:rsidRPr="006E6122">
              <w:rPr>
                <w:rFonts w:ascii="Times New Roman" w:hAnsi="Times New Roman" w:cs="Times New Roman"/>
                <w:bCs/>
                <w:i/>
                <w:iCs/>
                <w:sz w:val="24"/>
                <w:szCs w:val="24"/>
                <w:lang w:val="nl-NL"/>
              </w:rPr>
              <w:t xml:space="preserve">, </w:t>
            </w:r>
            <w:r w:rsidRPr="006E6122">
              <w:rPr>
                <w:rFonts w:ascii="Times New Roman" w:hAnsi="Times New Roman" w:cs="Times New Roman"/>
                <w:b/>
                <w:bCs/>
                <w:i/>
                <w:iCs/>
                <w:sz w:val="24"/>
                <w:szCs w:val="24"/>
                <w:lang w:val="nl-NL"/>
              </w:rPr>
              <w:t>Chi cục trưởng Chi cục Điều tra chống buôn lậu</w:t>
            </w:r>
            <w:r w:rsidRPr="006E6122">
              <w:rPr>
                <w:rFonts w:ascii="Times New Roman" w:hAnsi="Times New Roman" w:cs="Times New Roman"/>
                <w:bCs/>
                <w:iCs/>
                <w:sz w:val="24"/>
                <w:szCs w:val="24"/>
                <w:lang w:val="nl-NL"/>
              </w:rPr>
              <w:t xml:space="preserve">, </w:t>
            </w:r>
            <w:r w:rsidRPr="006E6122">
              <w:rPr>
                <w:rFonts w:ascii="Times New Roman" w:hAnsi="Times New Roman" w:cs="Times New Roman"/>
                <w:b/>
                <w:bCs/>
                <w:i/>
                <w:iCs/>
                <w:sz w:val="24"/>
                <w:szCs w:val="24"/>
                <w:lang w:val="nl-NL"/>
              </w:rPr>
              <w:t>Chi cục trưởng Chi cục Kiểm tra sau thông quan,</w:t>
            </w:r>
            <w:r w:rsidRPr="006E6122">
              <w:rPr>
                <w:rFonts w:ascii="Times New Roman" w:hAnsi="Times New Roman" w:cs="Times New Roman"/>
                <w:bCs/>
                <w:iCs/>
                <w:sz w:val="24"/>
                <w:szCs w:val="24"/>
                <w:lang w:val="nl-NL"/>
              </w:rPr>
              <w:t xml:space="preserve"> </w:t>
            </w:r>
            <w:r w:rsidRPr="006E6122">
              <w:rPr>
                <w:rFonts w:ascii="Times New Roman" w:hAnsi="Times New Roman" w:cs="Times New Roman"/>
                <w:b/>
                <w:bCs/>
                <w:i/>
                <w:iCs/>
                <w:sz w:val="24"/>
                <w:szCs w:val="24"/>
                <w:lang w:val="nl-NL"/>
              </w:rPr>
              <w:t>Cục trưởng Cục Hải quan</w:t>
            </w:r>
            <w:r w:rsidRPr="006E6122">
              <w:rPr>
                <w:rFonts w:ascii="Times New Roman" w:hAnsi="Times New Roman" w:cs="Times New Roman"/>
                <w:bCs/>
                <w:i/>
                <w:iCs/>
                <w:sz w:val="24"/>
                <w:szCs w:val="24"/>
                <w:lang w:val="nl-NL"/>
              </w:rPr>
              <w:t xml:space="preserve"> </w:t>
            </w:r>
            <w:r w:rsidRPr="006E6122">
              <w:rPr>
                <w:rFonts w:ascii="Times New Roman" w:hAnsi="Times New Roman" w:cs="Times New Roman"/>
                <w:bCs/>
                <w:iCs/>
                <w:sz w:val="24"/>
                <w:szCs w:val="24"/>
                <w:lang w:val="nl-NL"/>
              </w:rPr>
              <w:t xml:space="preserve">có thẩm quyền xử phạt đối với các hành vi khai sai dẫn đến thiếu số tiền thuế phải nộp hoặc tăng số tiền thuế được miễn, giảm, hoàn, không thu; trốn thuế; vi phạm của ngân hàng thương mại trong việc không thực hiện trách nhiệm trích chuyển tiền từ tài khoản của người nộp thuế vào tài khoản của ngân sách nhà nước đối với số tiền thuế nợ phải </w:t>
            </w:r>
            <w:r w:rsidRPr="006E6122">
              <w:rPr>
                <w:rFonts w:ascii="Times New Roman" w:hAnsi="Times New Roman" w:cs="Times New Roman"/>
                <w:bCs/>
                <w:iCs/>
                <w:sz w:val="24"/>
                <w:szCs w:val="24"/>
                <w:lang w:val="nl-NL"/>
              </w:rPr>
              <w:lastRenderedPageBreak/>
              <w:t xml:space="preserve">nộp của người nộp thuế theo yêu cầu của cơ quan quản lý thuế theo quy định tại các điểm b, c, d khoản 2 Điều 138 </w:t>
            </w:r>
            <w:r w:rsidR="00A45675" w:rsidRPr="00A45675">
              <w:rPr>
                <w:rFonts w:ascii="Times New Roman" w:hAnsi="Times New Roman" w:cs="Times New Roman"/>
                <w:bCs/>
                <w:iCs/>
                <w:sz w:val="24"/>
                <w:szCs w:val="24"/>
                <w:lang w:val="nl-NL"/>
              </w:rPr>
              <w:t>của Luật Quản lý thuế số 38/2019/QH14 được sửa đổi, bổ sung bởi Luật số 56/2024/QH15</w:t>
            </w:r>
            <w:r w:rsidR="00A45675">
              <w:rPr>
                <w:rFonts w:ascii="Times New Roman" w:hAnsi="Times New Roman" w:cs="Times New Roman"/>
                <w:bCs/>
                <w:iCs/>
                <w:sz w:val="24"/>
                <w:szCs w:val="24"/>
                <w:lang w:val="nl-NL"/>
              </w:rPr>
              <w:t>.</w:t>
            </w:r>
          </w:p>
          <w:p w:rsidR="006E6122" w:rsidRPr="006E6122" w:rsidRDefault="006E6122" w:rsidP="006E6122">
            <w:pPr>
              <w:ind w:firstLine="34"/>
              <w:jc w:val="both"/>
              <w:rPr>
                <w:rFonts w:ascii="Times New Roman" w:hAnsi="Times New Roman" w:cs="Times New Roman"/>
                <w:bCs/>
                <w:iCs/>
                <w:sz w:val="24"/>
                <w:szCs w:val="24"/>
                <w:lang w:val="nl-NL"/>
              </w:rPr>
            </w:pPr>
            <w:r w:rsidRPr="006E6122">
              <w:rPr>
                <w:rFonts w:ascii="Times New Roman" w:hAnsi="Times New Roman" w:cs="Times New Roman"/>
                <w:bCs/>
                <w:iCs/>
                <w:sz w:val="24"/>
                <w:szCs w:val="24"/>
                <w:lang w:val="nl-NL"/>
              </w:rPr>
              <w:t>Đối với hành vi vi phạm hành chính khác, thẩm quyền xử phạt của hải quan được quy định như sau:</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1. Công chức Hải quan đang thi hành công vụ có quyền:</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a) Phạt cảnh cáo;</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iCs/>
                <w:sz w:val="24"/>
                <w:szCs w:val="24"/>
              </w:rPr>
              <w:t>b) Phạt tiền đến 5.000.000 đồng đối với cá nhân; phạt tiền đến 10.000.000 đồng đối với tổ chức;</w:t>
            </w:r>
          </w:p>
          <w:p w:rsidR="006E6122" w:rsidRPr="006E6122" w:rsidRDefault="006E6122" w:rsidP="006E6122">
            <w:pPr>
              <w:ind w:firstLine="34"/>
              <w:jc w:val="both"/>
              <w:rPr>
                <w:rFonts w:ascii="Times New Roman" w:hAnsi="Times New Roman" w:cs="Times New Roman"/>
                <w:b/>
                <w:i/>
                <w:sz w:val="24"/>
                <w:szCs w:val="24"/>
                <w:lang w:val="it-IT"/>
              </w:rPr>
            </w:pPr>
            <w:r w:rsidRPr="006E6122">
              <w:rPr>
                <w:rFonts w:ascii="Times New Roman" w:hAnsi="Times New Roman" w:cs="Times New Roman"/>
                <w:b/>
                <w:i/>
                <w:sz w:val="24"/>
                <w:szCs w:val="24"/>
                <w:lang w:val="it-IT"/>
              </w:rPr>
              <w:t>c) Tịch thu tang vật vi phạm hành chính có giá trị không vượt quá 02 lần mức tiền phạt được quy định tại điểm b khoản này.</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t>2.</w:t>
            </w:r>
            <w:r w:rsidRPr="006E6122">
              <w:rPr>
                <w:rFonts w:ascii="Times New Roman" w:hAnsi="Times New Roman" w:cs="Times New Roman"/>
                <w:b/>
                <w:bCs/>
                <w:i/>
                <w:sz w:val="24"/>
                <w:szCs w:val="24"/>
                <w:lang w:val="nl-NL"/>
              </w:rPr>
              <w:t xml:space="preserve"> 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t>
            </w:r>
            <w:r w:rsidRPr="006E6122">
              <w:rPr>
                <w:rFonts w:ascii="Times New Roman" w:hAnsi="Times New Roman" w:cs="Times New Roman"/>
                <w:b/>
                <w:i/>
                <w:sz w:val="24"/>
                <w:szCs w:val="24"/>
              </w:rPr>
              <w:t>:</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a) Phạt cảnh cáo;</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iCs/>
                <w:sz w:val="24"/>
                <w:szCs w:val="24"/>
              </w:rPr>
              <w:t>b) Phạt tiền đến 30.000.000 đồng đối với cá nhân; phạt tiền đến 60.000.000 đồng đối với tổ chức;</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lastRenderedPageBreak/>
              <w:t>c) Tịch thu tang vật vi phạm hành chính có giá trị không vượt quá 02 lần mức tiền phạt được quy định tại điểm b khoản này;</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d) Áp dụng các biện pháp khắc phục hậu quả quy định tại </w:t>
            </w:r>
            <w:bookmarkStart w:id="26" w:name="_Hlk203038696"/>
            <w:r w:rsidRPr="006E6122">
              <w:rPr>
                <w:rFonts w:ascii="Times New Roman" w:hAnsi="Times New Roman" w:cs="Times New Roman"/>
                <w:b/>
                <w:i/>
                <w:sz w:val="24"/>
                <w:szCs w:val="24"/>
              </w:rPr>
              <w:t>Điều 6</w:t>
            </w:r>
            <w:r w:rsidRPr="006E6122">
              <w:rPr>
                <w:rFonts w:ascii="Times New Roman" w:hAnsi="Times New Roman" w:cs="Times New Roman"/>
                <w:sz w:val="24"/>
                <w:szCs w:val="24"/>
              </w:rPr>
              <w:t xml:space="preserve"> </w:t>
            </w:r>
            <w:bookmarkEnd w:id="26"/>
            <w:r w:rsidRPr="006E6122">
              <w:rPr>
                <w:rFonts w:ascii="Times New Roman" w:hAnsi="Times New Roman" w:cs="Times New Roman"/>
                <w:sz w:val="24"/>
                <w:szCs w:val="24"/>
              </w:rPr>
              <w:t>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
                <w:bCs/>
                <w:i/>
                <w:iCs/>
                <w:sz w:val="24"/>
                <w:szCs w:val="24"/>
              </w:rPr>
              <w:t>3.</w:t>
            </w:r>
            <w:r w:rsidRPr="006E6122">
              <w:rPr>
                <w:rFonts w:ascii="Times New Roman" w:hAnsi="Times New Roman" w:cs="Times New Roman"/>
                <w:bCs/>
                <w:iCs/>
                <w:sz w:val="24"/>
                <w:szCs w:val="24"/>
              </w:rPr>
              <w:t xml:space="preserve"> </w:t>
            </w:r>
            <w:r w:rsidRPr="006E6122">
              <w:rPr>
                <w:rFonts w:ascii="Times New Roman" w:hAnsi="Times New Roman" w:cs="Times New Roman"/>
                <w:b/>
                <w:bCs/>
                <w:i/>
                <w:iCs/>
                <w:sz w:val="24"/>
                <w:szCs w:val="24"/>
                <w:lang w:val="nl-NL"/>
              </w:rPr>
              <w:t>Chi cục trưởng Chi cục Điều tra chống buôn lậu</w:t>
            </w:r>
            <w:r w:rsidRPr="006E6122">
              <w:rPr>
                <w:rFonts w:ascii="Times New Roman" w:hAnsi="Times New Roman" w:cs="Times New Roman"/>
                <w:bCs/>
                <w:i/>
                <w:iCs/>
                <w:sz w:val="24"/>
                <w:szCs w:val="24"/>
                <w:lang w:val="nl-NL"/>
              </w:rPr>
              <w:t xml:space="preserve">, </w:t>
            </w:r>
            <w:r w:rsidRPr="006E6122">
              <w:rPr>
                <w:rFonts w:ascii="Times New Roman" w:hAnsi="Times New Roman" w:cs="Times New Roman"/>
                <w:b/>
                <w:bCs/>
                <w:i/>
                <w:iCs/>
                <w:sz w:val="24"/>
                <w:szCs w:val="24"/>
                <w:lang w:val="nl-NL"/>
              </w:rPr>
              <w:t>Chi cục trưởng Chi cục Kiểm tra sau thông quan, Chi cục trưởng Chi cục Hải quan khu vực</w:t>
            </w:r>
            <w:r w:rsidRPr="006E6122">
              <w:rPr>
                <w:rFonts w:ascii="Times New Roman" w:hAnsi="Times New Roman" w:cs="Times New Roman"/>
                <w:bCs/>
                <w:i/>
                <w:iCs/>
                <w:sz w:val="24"/>
                <w:szCs w:val="24"/>
                <w:lang w:val="nl-NL"/>
              </w:rPr>
              <w:t xml:space="preserve"> </w:t>
            </w:r>
            <w:r w:rsidRPr="006E6122">
              <w:rPr>
                <w:rFonts w:ascii="Times New Roman" w:hAnsi="Times New Roman" w:cs="Times New Roman"/>
                <w:b/>
                <w:bCs/>
                <w:i/>
                <w:iCs/>
                <w:sz w:val="24"/>
                <w:szCs w:val="24"/>
                <w:lang w:val="nl-NL"/>
              </w:rPr>
              <w:t>có quyền: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a) Phạt cảnh cáo;</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b) Phạt tiền đến 50.000.000 đồng đối với cá nhân; phạt tiền đến 100.000.000 đồng đối với tổ chức;</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c) Tịch thu tang vật vi phạm hành chính;</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 xml:space="preserve">d) Áp dụng các biện pháp khắc phục hậu quả quy định tại </w:t>
            </w:r>
            <w:r w:rsidRPr="006E6122">
              <w:rPr>
                <w:rFonts w:ascii="Times New Roman" w:hAnsi="Times New Roman" w:cs="Times New Roman"/>
                <w:b/>
                <w:i/>
                <w:sz w:val="24"/>
                <w:szCs w:val="24"/>
              </w:rPr>
              <w:t>Điều 6</w:t>
            </w:r>
            <w:r w:rsidRPr="006E6122">
              <w:rPr>
                <w:rFonts w:ascii="Times New Roman" w:hAnsi="Times New Roman" w:cs="Times New Roman"/>
                <w:sz w:val="24"/>
                <w:szCs w:val="24"/>
              </w:rPr>
              <w:t xml:space="preserve">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 xml:space="preserve">4. </w:t>
            </w:r>
            <w:r w:rsidRPr="006E6122">
              <w:rPr>
                <w:rFonts w:ascii="Times New Roman" w:hAnsi="Times New Roman" w:cs="Times New Roman"/>
                <w:b/>
                <w:bCs/>
                <w:i/>
                <w:iCs/>
                <w:sz w:val="24"/>
                <w:szCs w:val="24"/>
              </w:rPr>
              <w:t>Cục trưởng Cục Hải quan</w:t>
            </w:r>
            <w:r w:rsidRPr="006E6122">
              <w:rPr>
                <w:rFonts w:ascii="Times New Roman" w:hAnsi="Times New Roman" w:cs="Times New Roman"/>
                <w:bCs/>
                <w:iCs/>
                <w:sz w:val="24"/>
                <w:szCs w:val="24"/>
              </w:rPr>
              <w:t xml:space="preserve"> có quyền: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a) Phạt cảnh cáo;</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b) Phạt tiền đến 100.000.000 đồng đối với cá nhân; phạt tiền đến 200.000.000 đồng đối với tổ chức;</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c) Tịch thu tang vật vi phạm hành chính;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 xml:space="preserve">d) Áp dụng các biện pháp khắc phục hậu quả được quy định tại </w:t>
            </w:r>
            <w:r w:rsidRPr="006E6122">
              <w:rPr>
                <w:rFonts w:ascii="Times New Roman" w:hAnsi="Times New Roman" w:cs="Times New Roman"/>
                <w:b/>
                <w:bCs/>
                <w:i/>
                <w:iCs/>
                <w:sz w:val="24"/>
                <w:szCs w:val="24"/>
              </w:rPr>
              <w:t>Điều 6</w:t>
            </w:r>
            <w:r w:rsidRPr="006E6122">
              <w:rPr>
                <w:rFonts w:ascii="Times New Roman" w:hAnsi="Times New Roman" w:cs="Times New Roman"/>
                <w:bCs/>
                <w:iCs/>
                <w:sz w:val="24"/>
                <w:szCs w:val="24"/>
              </w:rPr>
              <w:t xml:space="preserve"> Nghị định này.</w:t>
            </w:r>
          </w:p>
        </w:tc>
        <w:tc>
          <w:tcPr>
            <w:tcW w:w="4819" w:type="dxa"/>
          </w:tcPr>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Cập nhật chức danh, thẩm quyền theo quy định của Luật sửa đổi, bổ sung Luật Xử lý vi phạm hành chính năm 2025, Điều 11 Nghị định 189/2025/NĐ-CP.</w:t>
            </w:r>
          </w:p>
        </w:tc>
        <w:tc>
          <w:tcPr>
            <w:tcW w:w="1985" w:type="dxa"/>
          </w:tcPr>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phù hợp với quy định của Luật sửa đổi, bổ sung Luật Xử lý vi phạm hành chính năm 2025, Điều 11 Nghị định 189/2025/NĐ-CP.</w:t>
            </w:r>
          </w:p>
        </w:tc>
        <w:tc>
          <w:tcPr>
            <w:tcW w:w="2268" w:type="dxa"/>
          </w:tcPr>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Đề xuất như dự thảo Nghị định</w:t>
            </w: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rPr>
              <w:lastRenderedPageBreak/>
              <w:t>Điều 31. Thẩm quyền xử phạt của Bộ đội Biên phòng</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1. Chiến sĩ Bộ đội Biên phòng đang thi hành công vụ có quyền:</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a) Phạt cảnh cáo;</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t xml:space="preserve">b) </w:t>
            </w:r>
            <w:r w:rsidRPr="006E6122">
              <w:rPr>
                <w:rFonts w:ascii="Times New Roman" w:hAnsi="Times New Roman" w:cs="Times New Roman"/>
                <w:b/>
                <w:bCs/>
                <w:i/>
                <w:iCs/>
                <w:sz w:val="24"/>
                <w:szCs w:val="24"/>
              </w:rPr>
              <w:t>Phạt tiền đến 5.000.000 đồng đối với cá nhân; phạt tiền đến 10.000.000 đồng đối với tổ chức;</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lastRenderedPageBreak/>
              <w:t>c) Tịch thu tang vật vi phạm hành chính có giá trị không vượt quá 02 lần mức tiền phạt được quy định tại điểm b khoản này.</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2. Trạm trưởng, Đội trưởng của người được quy định tại khoản 1 Điều này có quyền:</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a) Phạt cảnh cáo;</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iCs/>
                <w:sz w:val="24"/>
                <w:szCs w:val="24"/>
              </w:rPr>
              <w:t>b) Phạt tiền đến 10.000.000 đồng đối với cá nhân; phạt tiền đến 20.000.000 đồng đối với tổ chức;</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t>c) Tịch thu tang vật vi phạm hành chính có giá trị không vượt quá 02 lần mức tiền phạt được quy định tại điểm b khoản này;</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t>d) Áp dụng biện pháp khắc phục hậu quả quy định tại điểm đ khoản 5 Điều 6 của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3</w:t>
            </w:r>
            <w:r w:rsidRPr="006E6122">
              <w:rPr>
                <w:rFonts w:ascii="Times New Roman" w:hAnsi="Times New Roman" w:cs="Times New Roman"/>
                <w:bCs/>
                <w:iCs/>
                <w:sz w:val="24"/>
                <w:szCs w:val="24"/>
              </w:rPr>
              <w:t>. Đội trưởng Đội đặc nhiệm phòng chống ma túy và tội phạm thuộc Đoàn đặc nhiệm phòng chống ma túy và tội phạm có quyền:</w:t>
            </w:r>
          </w:p>
          <w:p w:rsidR="006E6122" w:rsidRPr="006E6122" w:rsidRDefault="006E6122" w:rsidP="006E6122">
            <w:pPr>
              <w:ind w:firstLine="34"/>
              <w:jc w:val="both"/>
              <w:rPr>
                <w:rFonts w:ascii="Times New Roman" w:hAnsi="Times New Roman" w:cs="Times New Roman"/>
                <w:sz w:val="24"/>
                <w:szCs w:val="24"/>
              </w:rPr>
            </w:pPr>
            <w:r w:rsidRPr="006E6122">
              <w:rPr>
                <w:rFonts w:ascii="Times New Roman" w:hAnsi="Times New Roman" w:cs="Times New Roman"/>
                <w:sz w:val="24"/>
                <w:szCs w:val="24"/>
              </w:rPr>
              <w:t>a) Phạt cảnh cáo;</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t>b) Phạt tiền đến 15.000.000 đồng đối với cá nhân; phạt tiền đến 30.000.000 đồng đối với tổ chức;</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t>c) Tịch thu tang vật vi phạm hành chính có giá trị không vượt quá 02 lần mức tiền phạt được quy định tại điểm b khoản này;</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t>d) Áp dụng biện pháp khắc phục hậu quả quy định tại điểm đ khoản 5 Điều 6 của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4. </w:t>
            </w:r>
            <w:r w:rsidRPr="006E6122">
              <w:rPr>
                <w:rFonts w:ascii="Times New Roman" w:hAnsi="Times New Roman" w:cs="Times New Roman"/>
                <w:bCs/>
                <w:iCs/>
                <w:sz w:val="24"/>
                <w:szCs w:val="24"/>
              </w:rPr>
              <w:t xml:space="preserve">Đồn trưởng Đồn biên phòng, Hải đội trưởng Hải đội biên phòng, Chỉ huy trưởng </w:t>
            </w:r>
            <w:r w:rsidRPr="006E6122">
              <w:rPr>
                <w:rFonts w:ascii="Times New Roman" w:hAnsi="Times New Roman" w:cs="Times New Roman"/>
                <w:bCs/>
                <w:iCs/>
                <w:sz w:val="24"/>
                <w:szCs w:val="24"/>
              </w:rPr>
              <w:lastRenderedPageBreak/>
              <w:t>Ban Chỉ huy Biên phòng Cửa khẩu cảng có quyền: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a) Phạt cảnh cáo;</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t>b) Phạt tiền đến 30.000.000 đồng đối với cá nhân; phạt tiền đến 60.000.000 đồng đối với tổ chức;</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t>c) Tịch thu tang vật vi phạm hành chính có giá trị không vượt quá 02 lần mức tiền phạt được quy định tại điểm b khoản này;</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t>d) Áp dụng biện pháp khắc phục hậu quả quy định tại các điểm a, đ và e khoản 5 Điều 6 của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5. </w:t>
            </w:r>
            <w:r w:rsidRPr="006E6122">
              <w:rPr>
                <w:rFonts w:ascii="Times New Roman" w:hAnsi="Times New Roman" w:cs="Times New Roman"/>
                <w:bCs/>
                <w:iCs/>
                <w:sz w:val="24"/>
                <w:szCs w:val="24"/>
              </w:rPr>
              <w:t>Đoàn trưởng Đoàn đặc nhiệm phòng chống ma túy và tội phạm thuộc Cục Phòng chống ma túy và tội phạm thuộc Bộ Tư lệnh Bộ đội biên phòng có quyền: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a) Phạt cảnh cáo;</w:t>
            </w:r>
          </w:p>
          <w:p w:rsidR="006E6122" w:rsidRPr="006E6122" w:rsidRDefault="006E6122" w:rsidP="006E6122">
            <w:pPr>
              <w:ind w:firstLine="34"/>
              <w:jc w:val="both"/>
              <w:rPr>
                <w:rFonts w:ascii="Times New Roman" w:hAnsi="Times New Roman" w:cs="Times New Roman"/>
                <w:bCs/>
                <w:iCs/>
                <w:sz w:val="24"/>
                <w:szCs w:val="24"/>
              </w:rPr>
            </w:pPr>
            <w:r w:rsidRPr="006E6122">
              <w:rPr>
                <w:rFonts w:ascii="Times New Roman" w:hAnsi="Times New Roman" w:cs="Times New Roman"/>
                <w:bCs/>
                <w:iCs/>
                <w:sz w:val="24"/>
                <w:szCs w:val="24"/>
              </w:rPr>
              <w:t>b) Phạt tiền đến 50.000.000 đồng đối với cá nhân; phạt tiền đến 100.000.000 đồng đối với tổ chức;</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i/>
                <w:sz w:val="24"/>
                <w:szCs w:val="24"/>
              </w:rPr>
              <w:t xml:space="preserve">c) </w:t>
            </w:r>
            <w:r w:rsidRPr="006E6122">
              <w:rPr>
                <w:rFonts w:ascii="Times New Roman" w:hAnsi="Times New Roman" w:cs="Times New Roman"/>
                <w:b/>
                <w:bCs/>
                <w:i/>
                <w:iCs/>
                <w:sz w:val="24"/>
                <w:szCs w:val="24"/>
              </w:rPr>
              <w:t>Tịch thu tang vật vi phạm hành chính;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 xml:space="preserve">đ) Áp dụng biện pháp khắc phục hậu quả quy định tại các điểm a, đ và e khoản 5 </w:t>
            </w:r>
            <w:r w:rsidRPr="006E6122">
              <w:rPr>
                <w:rFonts w:ascii="Times New Roman" w:hAnsi="Times New Roman" w:cs="Times New Roman"/>
                <w:b/>
                <w:bCs/>
                <w:i/>
                <w:iCs/>
                <w:sz w:val="24"/>
                <w:szCs w:val="24"/>
              </w:rPr>
              <w:t>Điều 6</w:t>
            </w:r>
            <w:r w:rsidRPr="006E6122">
              <w:rPr>
                <w:rFonts w:ascii="Times New Roman" w:hAnsi="Times New Roman" w:cs="Times New Roman"/>
                <w:bCs/>
                <w:iCs/>
                <w:sz w:val="24"/>
                <w:szCs w:val="24"/>
              </w:rPr>
              <w:t xml:space="preserve">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6. </w:t>
            </w:r>
            <w:r w:rsidRPr="006E6122">
              <w:rPr>
                <w:rFonts w:ascii="Times New Roman" w:hAnsi="Times New Roman" w:cs="Times New Roman"/>
                <w:b/>
                <w:bCs/>
                <w:i/>
                <w:iCs/>
                <w:sz w:val="24"/>
                <w:szCs w:val="24"/>
              </w:rPr>
              <w:t>Chỉ huy trưởng Ban chỉ huy Bộ đội Biên phòng</w:t>
            </w:r>
            <w:r w:rsidRPr="006E6122">
              <w:rPr>
                <w:rFonts w:ascii="Times New Roman" w:hAnsi="Times New Roman" w:cs="Times New Roman"/>
                <w:bCs/>
                <w:iCs/>
                <w:sz w:val="24"/>
                <w:szCs w:val="24"/>
              </w:rPr>
              <w:t xml:space="preserve"> cấp tỉnh, Hải đoàn trưởng Hải đoàn biên phòng, Cục trưởng Cục Phòng chống ma túy và tội phạm trực thuộc Bộ Tư lệnh Bộ đội Biên phòng có quyền: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a) Phạt cảnh cáo;</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b) Phạt tiền đến 100.000.000 đồng đối với cá nhân; phạt tiền đến 200.000.000 đồng đối với tổ chức;</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sz w:val="24"/>
                <w:szCs w:val="24"/>
              </w:rPr>
              <w:lastRenderedPageBreak/>
              <w:t>c)</w:t>
            </w:r>
            <w:r w:rsidRPr="006E6122">
              <w:rPr>
                <w:rFonts w:ascii="Times New Roman" w:hAnsi="Times New Roman" w:cs="Times New Roman"/>
                <w:b/>
                <w:i/>
                <w:sz w:val="24"/>
                <w:szCs w:val="24"/>
              </w:rPr>
              <w:t xml:space="preserve"> </w:t>
            </w:r>
            <w:r w:rsidRPr="006E6122">
              <w:rPr>
                <w:rFonts w:ascii="Times New Roman" w:hAnsi="Times New Roman" w:cs="Times New Roman"/>
                <w:bCs/>
                <w:iCs/>
                <w:sz w:val="24"/>
                <w:szCs w:val="24"/>
              </w:rPr>
              <w:t>Tịch thu tang vật vi phạm hành chính;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 xml:space="preserve">đ) Áp dụng biện pháp khắc phục hậu quả quy định tại các điểm a, đ và e khoản 5 </w:t>
            </w:r>
            <w:r w:rsidRPr="006E6122">
              <w:rPr>
                <w:rFonts w:ascii="Times New Roman" w:hAnsi="Times New Roman" w:cs="Times New Roman"/>
                <w:b/>
                <w:bCs/>
                <w:i/>
                <w:iCs/>
                <w:sz w:val="24"/>
                <w:szCs w:val="24"/>
              </w:rPr>
              <w:t>Điều 6</w:t>
            </w:r>
            <w:r w:rsidRPr="006E6122">
              <w:rPr>
                <w:rFonts w:ascii="Times New Roman" w:hAnsi="Times New Roman" w:cs="Times New Roman"/>
                <w:bCs/>
                <w:iCs/>
                <w:sz w:val="24"/>
                <w:szCs w:val="24"/>
              </w:rPr>
              <w:t xml:space="preserve"> Nghị định này.</w:t>
            </w:r>
          </w:p>
        </w:tc>
        <w:tc>
          <w:tcPr>
            <w:tcW w:w="4819" w:type="dxa"/>
          </w:tcPr>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Cập nhật thẩm quyền theo quy định của Luật sửa đổi, bổ sung Luật Xử lý vi phạm hành chính năm 2025, Điều 9 Nghị định 189/2025/NĐ-CP.</w:t>
            </w:r>
          </w:p>
        </w:tc>
        <w:tc>
          <w:tcPr>
            <w:tcW w:w="1985" w:type="dxa"/>
          </w:tcPr>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phù hợp với quy định của Luật sửa đổi, bổ sung Luật Xử lý vi phạm hành chính năm 2025, Điều 9 Nghị định 189/2025/NĐ-CP.</w:t>
            </w:r>
          </w:p>
        </w:tc>
        <w:tc>
          <w:tcPr>
            <w:tcW w:w="2268" w:type="dxa"/>
          </w:tcPr>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Đề xuất như dự thảo Nghị định</w:t>
            </w:r>
          </w:p>
        </w:tc>
      </w:tr>
      <w:tr w:rsidR="006E6122" w:rsidRPr="006E6122" w:rsidTr="006E6122">
        <w:tc>
          <w:tcPr>
            <w:tcW w:w="4253" w:type="dxa"/>
          </w:tcPr>
          <w:p w:rsidR="006E6122" w:rsidRPr="006E6122" w:rsidRDefault="006E6122" w:rsidP="006E6122">
            <w:pPr>
              <w:ind w:firstLine="34"/>
              <w:jc w:val="both"/>
              <w:rPr>
                <w:rFonts w:ascii="Times New Roman" w:hAnsi="Times New Roman" w:cs="Times New Roman"/>
                <w:b/>
                <w:bCs/>
                <w:sz w:val="24"/>
                <w:szCs w:val="24"/>
              </w:rPr>
            </w:pPr>
            <w:r w:rsidRPr="006E6122">
              <w:rPr>
                <w:rFonts w:ascii="Times New Roman" w:hAnsi="Times New Roman" w:cs="Times New Roman"/>
                <w:b/>
                <w:bCs/>
                <w:sz w:val="24"/>
                <w:szCs w:val="24"/>
              </w:rPr>
              <w:lastRenderedPageBreak/>
              <w:t>Điều 32. Thẩm quyền xử phạt của Cảnh sát biển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1. Cảnh sát viên Cảnh sát biển đang thi hành công vụ có quyền: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Phạt cảnh cáo;</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b) Phạt tiền đến 5.000.000 đồng đối với cá nhân; phạt tiền đến 10.000.000 đồng đối với tổ chức.</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i/>
                <w:sz w:val="24"/>
                <w:szCs w:val="24"/>
                <w:lang w:val="it-IT"/>
              </w:rPr>
              <w:t>c) Tịch thu tang vật vi phạm hành chính có giá trị không vượt quá 02 lần mức tiền phạt được quy định tại điểm b khoản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2. Tổ trưởng Tổ nghiệp vụ Cảnh sát biển có quyền: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Phạt cảnh cáo;</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b) Phạt tiền đến 10.000.000 đồng đối với cá nhân; phạt tiền đến 20.000.000 đồng đối với tổ chức.</w:t>
            </w:r>
          </w:p>
          <w:p w:rsidR="006E6122" w:rsidRPr="006E6122" w:rsidRDefault="006E6122" w:rsidP="006E6122">
            <w:pPr>
              <w:ind w:firstLine="34"/>
              <w:jc w:val="both"/>
              <w:rPr>
                <w:rFonts w:ascii="Times New Roman" w:hAnsi="Times New Roman" w:cs="Times New Roman"/>
                <w:b/>
                <w:i/>
                <w:sz w:val="24"/>
                <w:szCs w:val="24"/>
                <w:lang w:val="it-IT"/>
              </w:rPr>
            </w:pPr>
            <w:r w:rsidRPr="006E6122">
              <w:rPr>
                <w:rFonts w:ascii="Times New Roman" w:hAnsi="Times New Roman" w:cs="Times New Roman"/>
                <w:b/>
                <w:i/>
                <w:sz w:val="24"/>
                <w:szCs w:val="24"/>
                <w:lang w:val="it-IT"/>
              </w:rPr>
              <w:t>c) Tịch thu tang vật vi phạm hành chính có giá trị không vượt quá 02 lần mức tiền phạt được quy định tại điểm b khoản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3. Đội trưởng Đội nghiệp vụ Cảnh sát biển, Trạm trưởng Trạm Cảnh sát biển có quyền: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Phạt cảnh cáo;</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b) Phạt tiền đến 20.000.000 đồng đối với cá nhân; phạt tiền đến 40.000.000 đồng đối với tổ chức;</w:t>
            </w:r>
          </w:p>
          <w:p w:rsidR="006E6122" w:rsidRPr="006E6122" w:rsidRDefault="006E6122" w:rsidP="006E6122">
            <w:pPr>
              <w:ind w:firstLine="34"/>
              <w:jc w:val="both"/>
              <w:rPr>
                <w:rFonts w:ascii="Times New Roman" w:hAnsi="Times New Roman" w:cs="Times New Roman"/>
                <w:b/>
                <w:i/>
                <w:sz w:val="24"/>
                <w:szCs w:val="24"/>
                <w:lang w:val="it-IT"/>
              </w:rPr>
            </w:pPr>
            <w:r w:rsidRPr="006E6122">
              <w:rPr>
                <w:rFonts w:ascii="Times New Roman" w:hAnsi="Times New Roman" w:cs="Times New Roman"/>
                <w:b/>
                <w:i/>
                <w:sz w:val="24"/>
                <w:szCs w:val="24"/>
                <w:lang w:val="it-IT"/>
              </w:rPr>
              <w:lastRenderedPageBreak/>
              <w:t>c) Tịch thu tang vật vi phạm hành chính có giá trị không vượt quá 02 lần mức tiền phạt được quy định tại điểm b khoản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d) Áp dụng biện pháp khắc phục hậu quả quy định tại điểm đ khoản 5 </w:t>
            </w:r>
            <w:r w:rsidRPr="006E6122">
              <w:rPr>
                <w:rFonts w:ascii="Times New Roman" w:hAnsi="Times New Roman" w:cs="Times New Roman"/>
                <w:b/>
                <w:bCs/>
                <w:i/>
                <w:sz w:val="24"/>
                <w:szCs w:val="24"/>
              </w:rPr>
              <w:t>Điều 6</w:t>
            </w:r>
            <w:r w:rsidRPr="006E6122">
              <w:rPr>
                <w:rFonts w:ascii="Times New Roman" w:hAnsi="Times New Roman" w:cs="Times New Roman"/>
                <w:bCs/>
                <w:sz w:val="24"/>
                <w:szCs w:val="24"/>
              </w:rPr>
              <w:t xml:space="preserve">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4. Hải đội trưởng Hải đội Cảnh sát biển có quyền: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Phạt cảnh cáo;</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sz w:val="24"/>
                <w:szCs w:val="24"/>
              </w:rPr>
              <w:t>b) Phạt tiền đến 30.000.000 đồng đối với cá nhân; phạt tiền đến 60.000.000 đồng đối với tổ chức;</w:t>
            </w:r>
          </w:p>
          <w:p w:rsidR="006E6122" w:rsidRPr="006E6122" w:rsidRDefault="006E6122" w:rsidP="006E6122">
            <w:pPr>
              <w:ind w:firstLine="34"/>
              <w:jc w:val="both"/>
              <w:rPr>
                <w:rFonts w:ascii="Times New Roman" w:hAnsi="Times New Roman" w:cs="Times New Roman"/>
                <w:b/>
                <w:i/>
                <w:sz w:val="24"/>
                <w:szCs w:val="24"/>
                <w:lang w:val="it-IT"/>
              </w:rPr>
            </w:pPr>
            <w:r w:rsidRPr="006E6122">
              <w:rPr>
                <w:rFonts w:ascii="Times New Roman" w:hAnsi="Times New Roman" w:cs="Times New Roman"/>
                <w:b/>
                <w:i/>
                <w:sz w:val="24"/>
                <w:szCs w:val="24"/>
                <w:lang w:val="it-IT"/>
              </w:rPr>
              <w:t>c) Tịch thu tang vật vi phạm hành chính có giá trị không vượt quá 02 lần mức tiền phạt được quy định tại điểm b khoản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d) Áp dụng biện pháp khắc phục hậu quả quy định tại các điể</w:t>
            </w:r>
            <w:r w:rsidR="003F7F37">
              <w:rPr>
                <w:rFonts w:ascii="Times New Roman" w:hAnsi="Times New Roman" w:cs="Times New Roman"/>
                <w:bCs/>
                <w:sz w:val="24"/>
                <w:szCs w:val="24"/>
              </w:rPr>
              <w:t xml:space="preserve">m a, đ và </w:t>
            </w:r>
            <w:r w:rsidRPr="006E6122">
              <w:rPr>
                <w:rFonts w:ascii="Times New Roman" w:hAnsi="Times New Roman" w:cs="Times New Roman"/>
                <w:b/>
                <w:bCs/>
                <w:i/>
                <w:sz w:val="24"/>
                <w:szCs w:val="24"/>
              </w:rPr>
              <w:t xml:space="preserve">e </w:t>
            </w:r>
            <w:r w:rsidRPr="006E6122">
              <w:rPr>
                <w:rFonts w:ascii="Times New Roman" w:hAnsi="Times New Roman" w:cs="Times New Roman"/>
                <w:bCs/>
                <w:sz w:val="24"/>
                <w:szCs w:val="24"/>
              </w:rPr>
              <w:t xml:space="preserve">khoản 5 </w:t>
            </w:r>
            <w:r w:rsidRPr="006E6122">
              <w:rPr>
                <w:rFonts w:ascii="Times New Roman" w:hAnsi="Times New Roman" w:cs="Times New Roman"/>
                <w:b/>
                <w:bCs/>
                <w:i/>
                <w:sz w:val="24"/>
                <w:szCs w:val="24"/>
              </w:rPr>
              <w:t>Điều 6</w:t>
            </w:r>
            <w:r w:rsidRPr="006E6122">
              <w:rPr>
                <w:rFonts w:ascii="Times New Roman" w:hAnsi="Times New Roman" w:cs="Times New Roman"/>
                <w:bCs/>
                <w:sz w:val="24"/>
                <w:szCs w:val="24"/>
              </w:rPr>
              <w:t xml:space="preserve">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5. </w:t>
            </w:r>
            <w:r w:rsidRPr="006E6122">
              <w:rPr>
                <w:rFonts w:ascii="Times New Roman" w:hAnsi="Times New Roman" w:cs="Times New Roman"/>
                <w:bCs/>
                <w:iCs/>
                <w:sz w:val="24"/>
                <w:szCs w:val="24"/>
              </w:rPr>
              <w:t>Hải đoàn trưởng Hải đoàn Cảnh sát biển; Đoàn trưởng Đoàn trinh sát, Đoàn trưởng Đoàn đặc nhiệm phòng chống tội phạm ma túy thuộc Bộ Tư lệnh Cảnh sát biển Việt Nam có quyền: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a) Phạt cảnh cáo;</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iCs/>
                <w:sz w:val="24"/>
                <w:szCs w:val="24"/>
              </w:rPr>
              <w:t>b) Phạt tiền đến 50.000.000 đồng đối với cá nhân; phạt tiền đến 100.000.000 đồng đối với tổ chức;</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i/>
                <w:sz w:val="24"/>
                <w:szCs w:val="24"/>
                <w:lang w:val="it-IT"/>
              </w:rPr>
              <w:t>c) Tịch thu tang vật vi phạm hành chính;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d) Áp dụng biện pháp khắc phục hậu quả quy định tại các điể</w:t>
            </w:r>
            <w:r w:rsidR="003F7F37">
              <w:rPr>
                <w:rFonts w:ascii="Times New Roman" w:hAnsi="Times New Roman" w:cs="Times New Roman"/>
                <w:bCs/>
                <w:iCs/>
                <w:sz w:val="24"/>
                <w:szCs w:val="24"/>
              </w:rPr>
              <w:t>m a, đ và</w:t>
            </w:r>
            <w:r w:rsidRPr="006E6122">
              <w:rPr>
                <w:rFonts w:ascii="Times New Roman" w:hAnsi="Times New Roman" w:cs="Times New Roman"/>
                <w:bCs/>
                <w:iCs/>
                <w:sz w:val="24"/>
                <w:szCs w:val="24"/>
              </w:rPr>
              <w:t xml:space="preserve"> </w:t>
            </w:r>
            <w:r w:rsidRPr="006E6122">
              <w:rPr>
                <w:rFonts w:ascii="Times New Roman" w:hAnsi="Times New Roman" w:cs="Times New Roman"/>
                <w:b/>
                <w:bCs/>
                <w:i/>
                <w:iCs/>
                <w:sz w:val="24"/>
                <w:szCs w:val="24"/>
              </w:rPr>
              <w:t xml:space="preserve">e </w:t>
            </w:r>
            <w:r w:rsidRPr="006E6122">
              <w:rPr>
                <w:rFonts w:ascii="Times New Roman" w:hAnsi="Times New Roman" w:cs="Times New Roman"/>
                <w:bCs/>
                <w:iCs/>
                <w:sz w:val="24"/>
                <w:szCs w:val="24"/>
              </w:rPr>
              <w:t xml:space="preserve">khoản 5 </w:t>
            </w:r>
            <w:r w:rsidRPr="006E6122">
              <w:rPr>
                <w:rFonts w:ascii="Times New Roman" w:hAnsi="Times New Roman" w:cs="Times New Roman"/>
                <w:b/>
                <w:bCs/>
                <w:i/>
                <w:iCs/>
                <w:sz w:val="24"/>
                <w:szCs w:val="24"/>
              </w:rPr>
              <w:t>Điều 6</w:t>
            </w:r>
            <w:r w:rsidRPr="006E6122">
              <w:rPr>
                <w:rFonts w:ascii="Times New Roman" w:hAnsi="Times New Roman" w:cs="Times New Roman"/>
                <w:bCs/>
                <w:iCs/>
                <w:sz w:val="24"/>
                <w:szCs w:val="24"/>
              </w:rPr>
              <w:t xml:space="preserve">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6. </w:t>
            </w:r>
            <w:r w:rsidRPr="006E6122">
              <w:rPr>
                <w:rFonts w:ascii="Times New Roman" w:hAnsi="Times New Roman" w:cs="Times New Roman"/>
                <w:bCs/>
                <w:iCs/>
                <w:sz w:val="24"/>
                <w:szCs w:val="24"/>
              </w:rPr>
              <w:t xml:space="preserve">Tư lệnh Vùng Cảnh sát biển, Cục trưởng Cục Nghiệp vụ và Pháp luật thuộc </w:t>
            </w:r>
            <w:r w:rsidRPr="006E6122">
              <w:rPr>
                <w:rFonts w:ascii="Times New Roman" w:hAnsi="Times New Roman" w:cs="Times New Roman"/>
                <w:bCs/>
                <w:iCs/>
                <w:sz w:val="24"/>
                <w:szCs w:val="24"/>
              </w:rPr>
              <w:lastRenderedPageBreak/>
              <w:t>Bộ Tư lệnh Cảnh sát biển Việt Nam có quyền: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a) Phạt cảnh cáo;</w:t>
            </w:r>
          </w:p>
          <w:p w:rsidR="006E6122" w:rsidRPr="006E6122" w:rsidRDefault="006E6122" w:rsidP="006E6122">
            <w:pPr>
              <w:ind w:firstLine="34"/>
              <w:jc w:val="both"/>
              <w:rPr>
                <w:rFonts w:ascii="Times New Roman" w:hAnsi="Times New Roman" w:cs="Times New Roman"/>
                <w:b/>
                <w:bCs/>
                <w:i/>
                <w:sz w:val="24"/>
                <w:szCs w:val="24"/>
              </w:rPr>
            </w:pPr>
            <w:r w:rsidRPr="006E6122">
              <w:rPr>
                <w:rFonts w:ascii="Times New Roman" w:hAnsi="Times New Roman" w:cs="Times New Roman"/>
                <w:b/>
                <w:bCs/>
                <w:i/>
                <w:iCs/>
                <w:sz w:val="24"/>
                <w:szCs w:val="24"/>
              </w:rPr>
              <w:t>b) Phạt tiền đến 80.000.000 đồng đối với cá nhân; phạt tiền đến 160.000.000 đồng đối với tổ chức;</w:t>
            </w:r>
          </w:p>
          <w:p w:rsidR="006E6122" w:rsidRPr="006E6122" w:rsidRDefault="006E6122" w:rsidP="006E6122">
            <w:pPr>
              <w:ind w:firstLine="34"/>
              <w:jc w:val="both"/>
              <w:rPr>
                <w:rFonts w:ascii="Times New Roman" w:hAnsi="Times New Roman" w:cs="Times New Roman"/>
                <w:b/>
                <w:i/>
                <w:sz w:val="24"/>
                <w:szCs w:val="24"/>
                <w:lang w:val="it-IT"/>
              </w:rPr>
            </w:pPr>
            <w:r w:rsidRPr="006E6122">
              <w:rPr>
                <w:rFonts w:ascii="Times New Roman" w:hAnsi="Times New Roman" w:cs="Times New Roman"/>
                <w:b/>
                <w:i/>
                <w:sz w:val="24"/>
                <w:szCs w:val="24"/>
                <w:lang w:val="it-IT"/>
              </w:rPr>
              <w:t>c) Tịch thu tang vật vi phạm hành chính;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iCs/>
                <w:sz w:val="24"/>
                <w:szCs w:val="24"/>
              </w:rPr>
              <w:t>d) Áp dụng biện pháp khắc phục hậu quả quy định tại các điể</w:t>
            </w:r>
            <w:r w:rsidR="003F7F37">
              <w:rPr>
                <w:rFonts w:ascii="Times New Roman" w:hAnsi="Times New Roman" w:cs="Times New Roman"/>
                <w:bCs/>
                <w:iCs/>
                <w:sz w:val="24"/>
                <w:szCs w:val="24"/>
              </w:rPr>
              <w:t>m a, đ và</w:t>
            </w:r>
            <w:r w:rsidRPr="006E6122">
              <w:rPr>
                <w:rFonts w:ascii="Times New Roman" w:hAnsi="Times New Roman" w:cs="Times New Roman"/>
                <w:b/>
                <w:bCs/>
                <w:i/>
                <w:iCs/>
                <w:sz w:val="24"/>
                <w:szCs w:val="24"/>
              </w:rPr>
              <w:t xml:space="preserve"> e</w:t>
            </w:r>
            <w:r w:rsidRPr="006E6122">
              <w:rPr>
                <w:rFonts w:ascii="Times New Roman" w:hAnsi="Times New Roman" w:cs="Times New Roman"/>
                <w:bCs/>
                <w:iCs/>
                <w:sz w:val="24"/>
                <w:szCs w:val="24"/>
              </w:rPr>
              <w:t xml:space="preserve"> khoản 5 </w:t>
            </w:r>
            <w:r w:rsidRPr="006E6122">
              <w:rPr>
                <w:rFonts w:ascii="Times New Roman" w:hAnsi="Times New Roman" w:cs="Times New Roman"/>
                <w:b/>
                <w:bCs/>
                <w:i/>
                <w:iCs/>
                <w:sz w:val="24"/>
                <w:szCs w:val="24"/>
              </w:rPr>
              <w:t>Điều 6</w:t>
            </w:r>
            <w:r w:rsidRPr="006E6122">
              <w:rPr>
                <w:rFonts w:ascii="Times New Roman" w:hAnsi="Times New Roman" w:cs="Times New Roman"/>
                <w:bCs/>
                <w:iCs/>
                <w:sz w:val="24"/>
                <w:szCs w:val="24"/>
              </w:rPr>
              <w:t xml:space="preserve"> Nghị định này.</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7. Tư lệnh Cảnh sát biển Việt Nam có quyền:</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a) Phạt cảnh cáo;</w:t>
            </w:r>
          </w:p>
          <w:p w:rsidR="006E6122" w:rsidRPr="006E6122" w:rsidRDefault="006E6122" w:rsidP="006E6122">
            <w:pPr>
              <w:ind w:firstLine="34"/>
              <w:jc w:val="both"/>
              <w:rPr>
                <w:rFonts w:ascii="Times New Roman" w:hAnsi="Times New Roman" w:cs="Times New Roman"/>
                <w:b/>
                <w:i/>
                <w:sz w:val="24"/>
                <w:szCs w:val="24"/>
              </w:rPr>
            </w:pPr>
            <w:r w:rsidRPr="006E6122">
              <w:rPr>
                <w:rFonts w:ascii="Times New Roman" w:hAnsi="Times New Roman" w:cs="Times New Roman"/>
                <w:b/>
                <w:i/>
                <w:sz w:val="24"/>
                <w:szCs w:val="24"/>
              </w:rPr>
              <w:t>b) Phạt tiền đến 100.000.000 đồng đối với cá nhân; phạt tiền đến 200.000.000 đồng đối với tổ chức;</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sz w:val="24"/>
                <w:szCs w:val="24"/>
                <w:lang w:val="it-IT"/>
              </w:rPr>
              <w:t>c)</w:t>
            </w:r>
            <w:r w:rsidRPr="006E6122">
              <w:rPr>
                <w:rFonts w:ascii="Times New Roman" w:hAnsi="Times New Roman" w:cs="Times New Roman"/>
                <w:b/>
                <w:i/>
                <w:sz w:val="24"/>
                <w:szCs w:val="24"/>
                <w:lang w:val="it-IT"/>
              </w:rPr>
              <w:t xml:space="preserve"> </w:t>
            </w:r>
            <w:r w:rsidRPr="006E6122">
              <w:rPr>
                <w:rFonts w:ascii="Times New Roman" w:hAnsi="Times New Roman" w:cs="Times New Roman"/>
                <w:bCs/>
                <w:sz w:val="24"/>
                <w:szCs w:val="24"/>
              </w:rPr>
              <w:t>Tịch thu tang vật vi phạm hành chính;</w:t>
            </w:r>
          </w:p>
          <w:p w:rsidR="006E6122" w:rsidRPr="006E6122" w:rsidRDefault="006E6122" w:rsidP="006E6122">
            <w:pPr>
              <w:ind w:firstLine="34"/>
              <w:jc w:val="both"/>
              <w:rPr>
                <w:rFonts w:ascii="Times New Roman" w:hAnsi="Times New Roman" w:cs="Times New Roman"/>
                <w:bCs/>
                <w:sz w:val="24"/>
                <w:szCs w:val="24"/>
              </w:rPr>
            </w:pPr>
            <w:r w:rsidRPr="006E6122">
              <w:rPr>
                <w:rFonts w:ascii="Times New Roman" w:hAnsi="Times New Roman" w:cs="Times New Roman"/>
                <w:bCs/>
                <w:sz w:val="24"/>
                <w:szCs w:val="24"/>
              </w:rPr>
              <w:t xml:space="preserve">d) Áp dụng biện pháp khắc phục hậu quả quy định tại các điểm a, đ và e khoản 5 </w:t>
            </w:r>
            <w:r w:rsidRPr="006E6122">
              <w:rPr>
                <w:rFonts w:ascii="Times New Roman" w:hAnsi="Times New Roman" w:cs="Times New Roman"/>
                <w:b/>
                <w:bCs/>
                <w:i/>
                <w:sz w:val="24"/>
                <w:szCs w:val="24"/>
              </w:rPr>
              <w:t>Điều 6</w:t>
            </w:r>
            <w:r w:rsidRPr="006E6122">
              <w:rPr>
                <w:rFonts w:ascii="Times New Roman" w:hAnsi="Times New Roman" w:cs="Times New Roman"/>
                <w:bCs/>
                <w:sz w:val="24"/>
                <w:szCs w:val="24"/>
              </w:rPr>
              <w:t xml:space="preserve"> Nghị định này.</w:t>
            </w:r>
          </w:p>
        </w:tc>
        <w:tc>
          <w:tcPr>
            <w:tcW w:w="4819" w:type="dxa"/>
          </w:tcPr>
          <w:p w:rsidR="006E6122" w:rsidRPr="006E6122" w:rsidRDefault="006E6122" w:rsidP="006E6122">
            <w:pPr>
              <w:ind w:left="33"/>
              <w:jc w:val="both"/>
              <w:rPr>
                <w:rFonts w:ascii="Times New Roman" w:hAnsi="Times New Roman" w:cs="Times New Roman"/>
                <w:sz w:val="24"/>
                <w:szCs w:val="24"/>
              </w:rPr>
            </w:pPr>
            <w:r w:rsidRPr="006E6122">
              <w:rPr>
                <w:rFonts w:ascii="Times New Roman" w:hAnsi="Times New Roman" w:cs="Times New Roman"/>
                <w:sz w:val="24"/>
                <w:szCs w:val="24"/>
              </w:rPr>
              <w:lastRenderedPageBreak/>
              <w:t>Cập nhật thẩm quyền theo quy định của Luật sửa đổi, bổ sung Luật Xử lý vi phạm hành chính năm 2025, Điều 10 Nghị định số 189/2025/NĐ-CP.</w:t>
            </w:r>
          </w:p>
        </w:tc>
        <w:tc>
          <w:tcPr>
            <w:tcW w:w="1985" w:type="dxa"/>
          </w:tcPr>
          <w:p w:rsidR="006E6122" w:rsidRPr="006E6122" w:rsidRDefault="006E6122" w:rsidP="006E6122">
            <w:pPr>
              <w:ind w:left="-108"/>
              <w:jc w:val="both"/>
              <w:rPr>
                <w:rFonts w:ascii="Times New Roman" w:hAnsi="Times New Roman" w:cs="Times New Roman"/>
                <w:sz w:val="24"/>
                <w:szCs w:val="24"/>
              </w:rPr>
            </w:pPr>
            <w:r w:rsidRPr="006E6122">
              <w:rPr>
                <w:rFonts w:ascii="Times New Roman" w:hAnsi="Times New Roman" w:cs="Times New Roman"/>
                <w:sz w:val="24"/>
                <w:szCs w:val="24"/>
              </w:rPr>
              <w:t>Đảm bảo phù hợp với quy định của Luật sửa đổi, bổ sung Luật Xử lý vi phạm hành chính năm 2025, Điều 10 Nghị định số 189/2025/NĐ-CP.</w:t>
            </w:r>
          </w:p>
        </w:tc>
        <w:tc>
          <w:tcPr>
            <w:tcW w:w="2268" w:type="dxa"/>
          </w:tcPr>
          <w:p w:rsidR="006E6122" w:rsidRPr="006E6122" w:rsidRDefault="00946051" w:rsidP="006E6122">
            <w:pPr>
              <w:ind w:left="33"/>
              <w:jc w:val="both"/>
              <w:rPr>
                <w:rFonts w:ascii="Times New Roman" w:hAnsi="Times New Roman" w:cs="Times New Roman"/>
                <w:sz w:val="24"/>
                <w:szCs w:val="24"/>
              </w:rPr>
            </w:pPr>
            <w:r w:rsidRPr="00946051">
              <w:rPr>
                <w:rFonts w:ascii="Times New Roman" w:hAnsi="Times New Roman" w:cs="Times New Roman"/>
                <w:sz w:val="24"/>
                <w:szCs w:val="24"/>
              </w:rPr>
              <w:t>Đề xuất như dự thảo Nghị định</w:t>
            </w:r>
          </w:p>
        </w:tc>
      </w:tr>
    </w:tbl>
    <w:p w:rsidR="009C02F2" w:rsidRDefault="009C02F2" w:rsidP="009C02F2">
      <w:pPr>
        <w:ind w:left="360"/>
        <w:rPr>
          <w:rFonts w:ascii="Times New Roman" w:hAnsi="Times New Roman" w:cs="Times New Roman"/>
          <w:sz w:val="28"/>
          <w:szCs w:val="28"/>
        </w:rPr>
      </w:pPr>
    </w:p>
    <w:p w:rsidR="00E559F1" w:rsidRDefault="00E559F1" w:rsidP="009C02F2">
      <w:pPr>
        <w:ind w:left="360"/>
        <w:rPr>
          <w:rFonts w:ascii="Times New Roman" w:hAnsi="Times New Roman" w:cs="Times New Roman"/>
          <w:sz w:val="28"/>
          <w:szCs w:val="28"/>
        </w:rPr>
      </w:pPr>
    </w:p>
    <w:p w:rsidR="001752D6" w:rsidRDefault="001752D6">
      <w:pPr>
        <w:rPr>
          <w:rFonts w:ascii="Times New Roman" w:hAnsi="Times New Roman" w:cs="Times New Roman"/>
          <w:b/>
          <w:sz w:val="28"/>
          <w:szCs w:val="28"/>
        </w:rPr>
      </w:pPr>
      <w:r>
        <w:rPr>
          <w:rFonts w:ascii="Times New Roman" w:hAnsi="Times New Roman" w:cs="Times New Roman"/>
          <w:b/>
          <w:sz w:val="28"/>
          <w:szCs w:val="28"/>
        </w:rPr>
        <w:br w:type="page"/>
      </w:r>
    </w:p>
    <w:p w:rsidR="009C02F2" w:rsidRPr="00D8099B" w:rsidRDefault="009C02F2" w:rsidP="009C02F2">
      <w:pPr>
        <w:pStyle w:val="ListParagraph"/>
        <w:numPr>
          <w:ilvl w:val="0"/>
          <w:numId w:val="1"/>
        </w:numPr>
        <w:rPr>
          <w:rFonts w:ascii="Times New Roman" w:hAnsi="Times New Roman" w:cs="Times New Roman"/>
          <w:b/>
          <w:sz w:val="28"/>
          <w:szCs w:val="28"/>
        </w:rPr>
      </w:pPr>
      <w:r w:rsidRPr="00D8099B">
        <w:rPr>
          <w:rFonts w:ascii="Times New Roman" w:hAnsi="Times New Roman" w:cs="Times New Roman"/>
          <w:b/>
          <w:sz w:val="28"/>
          <w:szCs w:val="28"/>
        </w:rPr>
        <w:lastRenderedPageBreak/>
        <w:t>Điều ước quốc tế có liên quan đến dự thảo</w:t>
      </w:r>
    </w:p>
    <w:tbl>
      <w:tblPr>
        <w:tblStyle w:val="TableGrid"/>
        <w:tblW w:w="13102" w:type="dxa"/>
        <w:tblInd w:w="360" w:type="dxa"/>
        <w:tblLook w:val="04A0" w:firstRow="1" w:lastRow="0" w:firstColumn="1" w:lastColumn="0" w:noHBand="0" w:noVBand="1"/>
      </w:tblPr>
      <w:tblGrid>
        <w:gridCol w:w="4597"/>
        <w:gridCol w:w="4678"/>
        <w:gridCol w:w="1984"/>
        <w:gridCol w:w="1843"/>
      </w:tblGrid>
      <w:tr w:rsidR="00281F5B" w:rsidRPr="00DC65B6" w:rsidTr="005D6BA1">
        <w:tc>
          <w:tcPr>
            <w:tcW w:w="4597" w:type="dxa"/>
          </w:tcPr>
          <w:p w:rsidR="009C02F2" w:rsidRPr="00DC65B6" w:rsidRDefault="009C02F2" w:rsidP="00DC65B6">
            <w:pPr>
              <w:jc w:val="center"/>
              <w:rPr>
                <w:rFonts w:ascii="Times New Roman" w:hAnsi="Times New Roman" w:cs="Times New Roman"/>
                <w:b/>
                <w:sz w:val="24"/>
                <w:szCs w:val="24"/>
              </w:rPr>
            </w:pPr>
            <w:r w:rsidRPr="00DC65B6">
              <w:rPr>
                <w:rFonts w:ascii="Times New Roman" w:hAnsi="Times New Roman" w:cs="Times New Roman"/>
                <w:b/>
                <w:sz w:val="24"/>
                <w:szCs w:val="24"/>
              </w:rPr>
              <w:t>QUY ĐỊNH CỦA DỰ THẢO VĂN BẢN</w:t>
            </w:r>
          </w:p>
        </w:tc>
        <w:tc>
          <w:tcPr>
            <w:tcW w:w="4678" w:type="dxa"/>
          </w:tcPr>
          <w:p w:rsidR="009C02F2" w:rsidRPr="00DC65B6" w:rsidRDefault="009C02F2" w:rsidP="00D8099B">
            <w:pPr>
              <w:jc w:val="center"/>
              <w:rPr>
                <w:rFonts w:ascii="Times New Roman" w:hAnsi="Times New Roman" w:cs="Times New Roman"/>
                <w:b/>
                <w:sz w:val="24"/>
                <w:szCs w:val="24"/>
              </w:rPr>
            </w:pPr>
            <w:r w:rsidRPr="00DC65B6">
              <w:rPr>
                <w:rFonts w:ascii="Times New Roman" w:hAnsi="Times New Roman" w:cs="Times New Roman"/>
                <w:b/>
                <w:sz w:val="24"/>
                <w:szCs w:val="24"/>
              </w:rPr>
              <w:t>QUY ĐỊNH CỦA ĐIỀU ƯỚC QUỐC TẾ CÓ LIÊN QUAN</w:t>
            </w:r>
          </w:p>
        </w:tc>
        <w:tc>
          <w:tcPr>
            <w:tcW w:w="1984" w:type="dxa"/>
          </w:tcPr>
          <w:p w:rsidR="00250545" w:rsidRDefault="00250545" w:rsidP="00DC65B6">
            <w:pPr>
              <w:jc w:val="center"/>
              <w:rPr>
                <w:rFonts w:ascii="Times New Roman" w:hAnsi="Times New Roman" w:cs="Times New Roman"/>
                <w:b/>
                <w:sz w:val="24"/>
                <w:szCs w:val="24"/>
              </w:rPr>
            </w:pPr>
            <w:r>
              <w:rPr>
                <w:rFonts w:ascii="Times New Roman" w:hAnsi="Times New Roman" w:cs="Times New Roman"/>
                <w:b/>
                <w:sz w:val="24"/>
                <w:szCs w:val="24"/>
              </w:rPr>
              <w:t>ĐÁNH GIÁ</w:t>
            </w:r>
          </w:p>
          <w:p w:rsidR="009C02F2" w:rsidRPr="00DC65B6" w:rsidRDefault="009C02F2" w:rsidP="00DC65B6">
            <w:pPr>
              <w:jc w:val="center"/>
              <w:rPr>
                <w:rFonts w:ascii="Times New Roman" w:hAnsi="Times New Roman" w:cs="Times New Roman"/>
                <w:b/>
                <w:sz w:val="24"/>
                <w:szCs w:val="24"/>
              </w:rPr>
            </w:pPr>
            <w:r w:rsidRPr="00DC65B6">
              <w:rPr>
                <w:rFonts w:ascii="Times New Roman" w:hAnsi="Times New Roman" w:cs="Times New Roman"/>
                <w:b/>
                <w:sz w:val="24"/>
                <w:szCs w:val="24"/>
              </w:rPr>
              <w:t>(Tính tương thích)</w:t>
            </w:r>
          </w:p>
        </w:tc>
        <w:tc>
          <w:tcPr>
            <w:tcW w:w="1843" w:type="dxa"/>
          </w:tcPr>
          <w:p w:rsidR="009C02F2" w:rsidRPr="00DC65B6" w:rsidRDefault="009C02F2" w:rsidP="00DC65B6">
            <w:pPr>
              <w:jc w:val="center"/>
              <w:rPr>
                <w:rFonts w:ascii="Times New Roman" w:hAnsi="Times New Roman" w:cs="Times New Roman"/>
                <w:b/>
                <w:sz w:val="24"/>
                <w:szCs w:val="24"/>
              </w:rPr>
            </w:pPr>
            <w:r w:rsidRPr="00DC65B6">
              <w:rPr>
                <w:rFonts w:ascii="Times New Roman" w:hAnsi="Times New Roman" w:cs="Times New Roman"/>
                <w:b/>
                <w:sz w:val="24"/>
                <w:szCs w:val="24"/>
              </w:rPr>
              <w:t>ĐỀ XUẤT XỬ LÝ</w:t>
            </w:r>
          </w:p>
        </w:tc>
      </w:tr>
      <w:tr w:rsidR="00281F5B" w:rsidTr="005D6BA1">
        <w:tc>
          <w:tcPr>
            <w:tcW w:w="4597" w:type="dxa"/>
          </w:tcPr>
          <w:p w:rsidR="009C02F2" w:rsidRDefault="009C02F2" w:rsidP="009C02F2">
            <w:pPr>
              <w:rPr>
                <w:rFonts w:ascii="Times New Roman" w:hAnsi="Times New Roman" w:cs="Times New Roman"/>
                <w:sz w:val="24"/>
                <w:szCs w:val="24"/>
              </w:rPr>
            </w:pPr>
          </w:p>
          <w:p w:rsidR="005D6BA1" w:rsidRDefault="005D6BA1" w:rsidP="00D461FB">
            <w:pPr>
              <w:jc w:val="both"/>
              <w:rPr>
                <w:rFonts w:ascii="Times New Roman" w:hAnsi="Times New Roman" w:cs="Times New Roman"/>
                <w:sz w:val="24"/>
                <w:szCs w:val="24"/>
              </w:rPr>
            </w:pPr>
            <w:r>
              <w:rPr>
                <w:rFonts w:ascii="Times New Roman" w:hAnsi="Times New Roman" w:cs="Times New Roman"/>
                <w:sz w:val="24"/>
                <w:szCs w:val="24"/>
              </w:rPr>
              <w:t xml:space="preserve">- Nhóm hành vi vi phạm </w:t>
            </w:r>
            <w:r w:rsidR="00873FF5">
              <w:rPr>
                <w:rFonts w:ascii="Times New Roman" w:hAnsi="Times New Roman" w:cs="Times New Roman"/>
                <w:sz w:val="24"/>
                <w:szCs w:val="24"/>
              </w:rPr>
              <w:t xml:space="preserve">là các sai sót không nghiêm trọng chỉ áp dụng mức xử phạt nhẹ: </w:t>
            </w:r>
            <w:r w:rsidR="00D461FB">
              <w:rPr>
                <w:rFonts w:ascii="Times New Roman" w:hAnsi="Times New Roman" w:cs="Times New Roman"/>
                <w:sz w:val="24"/>
                <w:szCs w:val="24"/>
              </w:rPr>
              <w:t>nhóm hành vi vi phạm tại khoản 1, 2, 3 Điều 8; khoản 1, 2, 3 Điều 9…; chia mức phạt theo trị giá tang vật vi phạm</w:t>
            </w:r>
          </w:p>
          <w:p w:rsidR="005D6BA1" w:rsidRDefault="005D6BA1" w:rsidP="009C02F2">
            <w:pPr>
              <w:rPr>
                <w:rFonts w:ascii="Times New Roman" w:hAnsi="Times New Roman" w:cs="Times New Roman"/>
                <w:sz w:val="24"/>
                <w:szCs w:val="24"/>
              </w:rPr>
            </w:pPr>
          </w:p>
          <w:p w:rsidR="005D6BA1" w:rsidRDefault="005D6BA1" w:rsidP="009C02F2">
            <w:pPr>
              <w:rPr>
                <w:rFonts w:ascii="Times New Roman" w:hAnsi="Times New Roman" w:cs="Times New Roman"/>
                <w:sz w:val="24"/>
                <w:szCs w:val="24"/>
              </w:rPr>
            </w:pPr>
          </w:p>
          <w:p w:rsidR="005D6BA1" w:rsidRDefault="005D6BA1" w:rsidP="009C02F2">
            <w:pPr>
              <w:rPr>
                <w:rFonts w:ascii="Times New Roman" w:hAnsi="Times New Roman" w:cs="Times New Roman"/>
                <w:sz w:val="24"/>
                <w:szCs w:val="24"/>
              </w:rPr>
            </w:pPr>
          </w:p>
          <w:p w:rsidR="005D6BA1" w:rsidRDefault="005D6BA1" w:rsidP="009C02F2">
            <w:pPr>
              <w:rPr>
                <w:rFonts w:ascii="Times New Roman" w:hAnsi="Times New Roman" w:cs="Times New Roman"/>
                <w:sz w:val="24"/>
                <w:szCs w:val="24"/>
              </w:rPr>
            </w:pPr>
          </w:p>
          <w:p w:rsidR="005D6BA1" w:rsidRDefault="005D6BA1" w:rsidP="009C02F2">
            <w:pPr>
              <w:rPr>
                <w:rFonts w:ascii="Times New Roman" w:hAnsi="Times New Roman" w:cs="Times New Roman"/>
                <w:sz w:val="24"/>
                <w:szCs w:val="24"/>
              </w:rPr>
            </w:pPr>
          </w:p>
          <w:p w:rsidR="00801EF5" w:rsidRDefault="00801EF5" w:rsidP="005D6BA1">
            <w:pPr>
              <w:widowControl w:val="0"/>
              <w:tabs>
                <w:tab w:val="left" w:pos="720"/>
              </w:tabs>
              <w:spacing w:before="120" w:after="120" w:line="320" w:lineRule="atLeast"/>
              <w:jc w:val="both"/>
              <w:rPr>
                <w:rFonts w:ascii="Times New Roman" w:eastAsia="Times New Roman" w:hAnsi="Times New Roman" w:cs="Times New Roman"/>
                <w:color w:val="000000"/>
                <w:sz w:val="24"/>
                <w:szCs w:val="24"/>
              </w:rPr>
            </w:pPr>
          </w:p>
          <w:p w:rsidR="005D6BA1" w:rsidRPr="005D6BA1" w:rsidRDefault="005D6BA1" w:rsidP="005D6BA1">
            <w:pPr>
              <w:widowControl w:val="0"/>
              <w:tabs>
                <w:tab w:val="left" w:pos="720"/>
              </w:tabs>
              <w:spacing w:before="120" w:after="120" w:line="32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Khoản 2 Điều 27 dự thảo: “</w:t>
            </w:r>
            <w:r w:rsidRPr="005D6BA1">
              <w:rPr>
                <w:rFonts w:ascii="Times New Roman" w:eastAsia="Times New Roman" w:hAnsi="Times New Roman" w:cs="Times New Roman"/>
                <w:i/>
                <w:color w:val="000000"/>
                <w:sz w:val="24"/>
                <w:szCs w:val="24"/>
              </w:rPr>
              <w:t>Trong một lô hàng có hàng hóa là tang vật vi phạm hành chính và hàng hóa không phải là tang vật vi phạm hành chính thì chỉ được tạm giữ hàng hóa là tang vật vi phạm.</w:t>
            </w:r>
            <w:r>
              <w:rPr>
                <w:rFonts w:ascii="Times New Roman" w:eastAsia="Times New Roman" w:hAnsi="Times New Roman" w:cs="Times New Roman"/>
                <w:color w:val="000000"/>
                <w:sz w:val="24"/>
                <w:szCs w:val="24"/>
              </w:rPr>
              <w:t>”</w:t>
            </w:r>
          </w:p>
          <w:p w:rsidR="005D6BA1" w:rsidRPr="00DC65B6" w:rsidRDefault="005D6BA1" w:rsidP="009C02F2">
            <w:pPr>
              <w:rPr>
                <w:rFonts w:ascii="Times New Roman" w:hAnsi="Times New Roman" w:cs="Times New Roman"/>
                <w:sz w:val="24"/>
                <w:szCs w:val="24"/>
              </w:rPr>
            </w:pPr>
          </w:p>
        </w:tc>
        <w:tc>
          <w:tcPr>
            <w:tcW w:w="4678" w:type="dxa"/>
          </w:tcPr>
          <w:p w:rsidR="00281F5B" w:rsidRPr="00CB2B17" w:rsidRDefault="00281F5B" w:rsidP="00D8099B">
            <w:pPr>
              <w:pStyle w:val="NormalWeb"/>
              <w:shd w:val="clear" w:color="auto" w:fill="FFFFFF"/>
              <w:spacing w:before="0" w:beforeAutospacing="0" w:after="0" w:afterAutospacing="0"/>
              <w:jc w:val="both"/>
              <w:rPr>
                <w:b/>
                <w:color w:val="000000"/>
              </w:rPr>
            </w:pPr>
            <w:r w:rsidRPr="00CB2B17">
              <w:rPr>
                <w:b/>
                <w:color w:val="000000"/>
              </w:rPr>
              <w:t>Kyoto sửa đổi</w:t>
            </w:r>
          </w:p>
          <w:p w:rsidR="00613495" w:rsidRPr="00DC65B6" w:rsidRDefault="00613495" w:rsidP="00D8099B">
            <w:pPr>
              <w:pStyle w:val="NormalWeb"/>
              <w:shd w:val="clear" w:color="auto" w:fill="FFFFFF"/>
              <w:spacing w:before="0" w:beforeAutospacing="0" w:after="0" w:afterAutospacing="0"/>
              <w:jc w:val="both"/>
              <w:rPr>
                <w:color w:val="000000"/>
              </w:rPr>
            </w:pPr>
            <w:r w:rsidRPr="00DC65B6">
              <w:rPr>
                <w:color w:val="000000"/>
              </w:rPr>
              <w:t>3.39 </w:t>
            </w:r>
            <w:r w:rsidRPr="00DC65B6">
              <w:rPr>
                <w:bCs/>
                <w:color w:val="000000"/>
              </w:rPr>
              <w:t>Chuẩn mực</w:t>
            </w:r>
          </w:p>
          <w:p w:rsidR="00613495" w:rsidRPr="00DC65B6" w:rsidRDefault="00613495" w:rsidP="00D8099B">
            <w:pPr>
              <w:pStyle w:val="NormalWeb"/>
              <w:shd w:val="clear" w:color="auto" w:fill="FFFFFF"/>
              <w:spacing w:before="0" w:beforeAutospacing="0" w:after="0" w:afterAutospacing="0"/>
              <w:jc w:val="both"/>
              <w:rPr>
                <w:color w:val="000000"/>
              </w:rPr>
            </w:pPr>
            <w:r w:rsidRPr="00DC65B6">
              <w:rPr>
                <w:color w:val="000000"/>
              </w:rPr>
              <w:t>Cơ quan Hải quan không được áp dụng hình phạt nặng nếu xác định được rằng các sai sót là do sơ ý và không xảy ra do ý định gian lận hay do các bất cẩn nghiêm trọng. Nếu cơ quan Hải quan thấy cần thiết phải cảnh cáo để không lặp lại các sai sót đó, thì có thể áp dụng hình phạt nhưng không được quá nặng so với mức cần thiết cho mục đích đó.</w:t>
            </w:r>
          </w:p>
          <w:p w:rsidR="005D6BA1" w:rsidRDefault="005D6BA1" w:rsidP="00D8099B">
            <w:pPr>
              <w:pStyle w:val="NormalWeb"/>
              <w:shd w:val="clear" w:color="auto" w:fill="FFFFFF"/>
              <w:spacing w:before="0" w:beforeAutospacing="0" w:after="0" w:afterAutospacing="0"/>
              <w:jc w:val="both"/>
              <w:rPr>
                <w:color w:val="000000"/>
              </w:rPr>
            </w:pPr>
          </w:p>
          <w:p w:rsidR="00281F5B" w:rsidRPr="00DC65B6" w:rsidRDefault="00281F5B" w:rsidP="00D8099B">
            <w:pPr>
              <w:pStyle w:val="NormalWeb"/>
              <w:shd w:val="clear" w:color="auto" w:fill="FFFFFF"/>
              <w:spacing w:before="0" w:beforeAutospacing="0" w:after="0" w:afterAutospacing="0"/>
              <w:jc w:val="both"/>
              <w:rPr>
                <w:color w:val="000000"/>
              </w:rPr>
            </w:pPr>
            <w:r w:rsidRPr="00DC65B6">
              <w:rPr>
                <w:color w:val="000000"/>
              </w:rPr>
              <w:t>3.43 </w:t>
            </w:r>
            <w:r w:rsidRPr="00DC65B6">
              <w:rPr>
                <w:bCs/>
                <w:color w:val="000000"/>
              </w:rPr>
              <w:t>Chuẩn mực</w:t>
            </w:r>
          </w:p>
          <w:p w:rsidR="009C02F2" w:rsidRPr="000F2D41" w:rsidRDefault="00281F5B" w:rsidP="00D8099B">
            <w:pPr>
              <w:pStyle w:val="NormalWeb"/>
              <w:shd w:val="clear" w:color="auto" w:fill="FFFFFF"/>
              <w:spacing w:before="0" w:beforeAutospacing="0" w:after="0" w:afterAutospacing="0"/>
              <w:jc w:val="both"/>
              <w:rPr>
                <w:color w:val="000000"/>
              </w:rPr>
            </w:pPr>
            <w:r w:rsidRPr="00DC65B6">
              <w:rPr>
                <w:color w:val="000000"/>
              </w:rPr>
              <w:t xml:space="preserve">Khi phát hiện được vi phạm, cơ quan Hải quan không cần phải đợi đến khi hoàn thành thủ tục hành chính hay pháp lý mới giải phóng hàng, với điều kiện hàng hóa đó không thuộc loại bị tịch thu sung công quỹ, đền bù hay cần thiết để làm vật chứng trong các giai đoạn sau và nếu người khai hải quan thanh toán thuế hải quan và thuế khác và </w:t>
            </w:r>
            <w:r w:rsidRPr="00801EF5">
              <w:rPr>
                <w:color w:val="000000"/>
                <w:u w:val="single"/>
              </w:rPr>
              <w:t>thực hiện các biện pháp bảo lãnh cho việc thu bổ sung các loại thuế đó hay để thi hành các hình phạt có thể được áp dụng.</w:t>
            </w:r>
          </w:p>
        </w:tc>
        <w:tc>
          <w:tcPr>
            <w:tcW w:w="1984" w:type="dxa"/>
          </w:tcPr>
          <w:p w:rsidR="009C02F2" w:rsidRPr="00DC65B6" w:rsidRDefault="00873FF5" w:rsidP="00801EF5">
            <w:pPr>
              <w:jc w:val="both"/>
              <w:rPr>
                <w:rFonts w:ascii="Times New Roman" w:hAnsi="Times New Roman" w:cs="Times New Roman"/>
                <w:sz w:val="24"/>
                <w:szCs w:val="24"/>
              </w:rPr>
            </w:pPr>
            <w:r>
              <w:rPr>
                <w:rFonts w:ascii="Times New Roman" w:hAnsi="Times New Roman" w:cs="Times New Roman"/>
                <w:sz w:val="24"/>
                <w:szCs w:val="24"/>
              </w:rPr>
              <w:t>Đã đảm bảo tính tương thích</w:t>
            </w:r>
            <w:r w:rsidR="00BC60D4">
              <w:rPr>
                <w:rFonts w:ascii="Times New Roman" w:hAnsi="Times New Roman" w:cs="Times New Roman"/>
                <w:sz w:val="24"/>
                <w:szCs w:val="24"/>
              </w:rPr>
              <w:t>;</w:t>
            </w:r>
            <w:r w:rsidR="00801EF5">
              <w:rPr>
                <w:rFonts w:ascii="Times New Roman" w:hAnsi="Times New Roman" w:cs="Times New Roman"/>
                <w:sz w:val="24"/>
                <w:szCs w:val="24"/>
              </w:rPr>
              <w:t xml:space="preserve"> riêng việc thực hiện biện pháp bảo lãnh thì Luật xử lý vi phạm hành chính chưa cho phép quy định.</w:t>
            </w:r>
          </w:p>
        </w:tc>
        <w:tc>
          <w:tcPr>
            <w:tcW w:w="1843" w:type="dxa"/>
          </w:tcPr>
          <w:p w:rsidR="009C02F2" w:rsidRPr="00DC65B6" w:rsidRDefault="006A77A9" w:rsidP="00BC60D4">
            <w:pPr>
              <w:jc w:val="both"/>
              <w:rPr>
                <w:rFonts w:ascii="Times New Roman" w:hAnsi="Times New Roman" w:cs="Times New Roman"/>
                <w:sz w:val="24"/>
                <w:szCs w:val="24"/>
              </w:rPr>
            </w:pPr>
            <w:r>
              <w:rPr>
                <w:rFonts w:ascii="Times New Roman" w:hAnsi="Times New Roman" w:cs="Times New Roman"/>
                <w:sz w:val="24"/>
                <w:szCs w:val="24"/>
              </w:rPr>
              <w:t>Đề xuất như dự thảo Nghị định</w:t>
            </w:r>
            <w:r w:rsidR="00BC60D4">
              <w:rPr>
                <w:rFonts w:ascii="Times New Roman" w:hAnsi="Times New Roman" w:cs="Times New Roman"/>
                <w:sz w:val="24"/>
                <w:szCs w:val="24"/>
              </w:rPr>
              <w:t>; riêng bảo lãnh là vấn đề lớn liên quan cả bảo lãnh thuế nên trong phạm vi nghị định này không thể giải quyết, đề nghị nghiên cứu khi sửa đổi, bổ sung Luật XLVPHC và Luật Quản lý thuế.</w:t>
            </w:r>
          </w:p>
        </w:tc>
      </w:tr>
      <w:tr w:rsidR="00281F5B" w:rsidTr="005D6BA1">
        <w:tc>
          <w:tcPr>
            <w:tcW w:w="4597" w:type="dxa"/>
          </w:tcPr>
          <w:p w:rsidR="009C02F2" w:rsidRDefault="00250545" w:rsidP="005D6BA1">
            <w:pPr>
              <w:jc w:val="both"/>
              <w:rPr>
                <w:rFonts w:ascii="Times New Roman" w:hAnsi="Times New Roman" w:cs="Times New Roman"/>
                <w:sz w:val="24"/>
                <w:szCs w:val="24"/>
              </w:rPr>
            </w:pPr>
            <w:r>
              <w:rPr>
                <w:rFonts w:ascii="Times New Roman" w:hAnsi="Times New Roman" w:cs="Times New Roman"/>
                <w:sz w:val="24"/>
                <w:szCs w:val="24"/>
              </w:rPr>
              <w:t xml:space="preserve">Các lỗi khai sai quy định tại dự thảo Nghị định được thiết kế theo hướng: </w:t>
            </w:r>
          </w:p>
          <w:p w:rsidR="00250545" w:rsidRDefault="00250545" w:rsidP="00873FF5">
            <w:pPr>
              <w:jc w:val="both"/>
              <w:rPr>
                <w:rFonts w:ascii="Times New Roman" w:hAnsi="Times New Roman" w:cs="Times New Roman"/>
                <w:sz w:val="24"/>
                <w:szCs w:val="24"/>
              </w:rPr>
            </w:pPr>
            <w:r>
              <w:rPr>
                <w:rFonts w:ascii="Times New Roman" w:hAnsi="Times New Roman" w:cs="Times New Roman"/>
                <w:sz w:val="24"/>
                <w:szCs w:val="24"/>
              </w:rPr>
              <w:t xml:space="preserve">- Trên tờ khai hải quan </w:t>
            </w:r>
            <w:r w:rsidR="00873FF5">
              <w:rPr>
                <w:rFonts w:ascii="Times New Roman" w:hAnsi="Times New Roman" w:cs="Times New Roman"/>
                <w:sz w:val="24"/>
                <w:szCs w:val="24"/>
              </w:rPr>
              <w:t>nhập khẩu có 96 tiêu chí, tờ khai hải quan xuất khẩu có 80 tiêu chí; các hành vi vi phạm quy định tại</w:t>
            </w:r>
            <w:r>
              <w:rPr>
                <w:rFonts w:ascii="Times New Roman" w:hAnsi="Times New Roman" w:cs="Times New Roman"/>
                <w:sz w:val="24"/>
                <w:szCs w:val="24"/>
              </w:rPr>
              <w:t xml:space="preserve"> dự thảo Nghị định </w:t>
            </w:r>
            <w:r w:rsidR="00873FF5">
              <w:rPr>
                <w:rFonts w:ascii="Times New Roman" w:hAnsi="Times New Roman" w:cs="Times New Roman"/>
                <w:sz w:val="24"/>
                <w:szCs w:val="24"/>
              </w:rPr>
              <w:t>c</w:t>
            </w:r>
            <w:r>
              <w:rPr>
                <w:rFonts w:ascii="Times New Roman" w:hAnsi="Times New Roman" w:cs="Times New Roman"/>
                <w:sz w:val="24"/>
                <w:szCs w:val="24"/>
              </w:rPr>
              <w:t xml:space="preserve">hỉ phạt những lỗi vi phạm khai sai các </w:t>
            </w:r>
            <w:r>
              <w:rPr>
                <w:rFonts w:ascii="Times New Roman" w:hAnsi="Times New Roman" w:cs="Times New Roman"/>
                <w:sz w:val="24"/>
                <w:szCs w:val="24"/>
              </w:rPr>
              <w:lastRenderedPageBreak/>
              <w:t>tiêu chí quan trọng trên tờ khai hải quan (về lượng, mã số, tên hàng, chất lượng, trị giá</w:t>
            </w:r>
            <w:r w:rsidR="00873FF5">
              <w:rPr>
                <w:rFonts w:ascii="Times New Roman" w:hAnsi="Times New Roman" w:cs="Times New Roman"/>
                <w:sz w:val="24"/>
                <w:szCs w:val="24"/>
              </w:rPr>
              <w:t>,</w:t>
            </w:r>
            <w:r>
              <w:rPr>
                <w:rFonts w:ascii="Times New Roman" w:hAnsi="Times New Roman" w:cs="Times New Roman"/>
                <w:sz w:val="24"/>
                <w:szCs w:val="24"/>
              </w:rPr>
              <w:t xml:space="preserve"> xuất xứ hàng hóa</w:t>
            </w:r>
            <w:r w:rsidR="00873FF5">
              <w:rPr>
                <w:rFonts w:ascii="Times New Roman" w:hAnsi="Times New Roman" w:cs="Times New Roman"/>
                <w:sz w:val="24"/>
                <w:szCs w:val="24"/>
              </w:rPr>
              <w:t>, thuế suất, mức thuế…</w:t>
            </w:r>
            <w:r>
              <w:rPr>
                <w:rFonts w:ascii="Times New Roman" w:hAnsi="Times New Roman" w:cs="Times New Roman"/>
                <w:sz w:val="24"/>
                <w:szCs w:val="24"/>
              </w:rPr>
              <w:t xml:space="preserve">) </w:t>
            </w:r>
            <w:r w:rsidR="00873FF5">
              <w:rPr>
                <w:rFonts w:ascii="Times New Roman" w:hAnsi="Times New Roman" w:cs="Times New Roman"/>
                <w:sz w:val="24"/>
                <w:szCs w:val="24"/>
              </w:rPr>
              <w:t xml:space="preserve">có </w:t>
            </w:r>
            <w:r>
              <w:rPr>
                <w:rFonts w:ascii="Times New Roman" w:hAnsi="Times New Roman" w:cs="Times New Roman"/>
                <w:sz w:val="24"/>
                <w:szCs w:val="24"/>
              </w:rPr>
              <w:t xml:space="preserve">gây hậu quả đáng kể, nghiêm trọng </w:t>
            </w:r>
            <w:r w:rsidR="00873FF5">
              <w:rPr>
                <w:rFonts w:ascii="Times New Roman" w:hAnsi="Times New Roman" w:cs="Times New Roman"/>
                <w:sz w:val="24"/>
                <w:szCs w:val="24"/>
              </w:rPr>
              <w:t xml:space="preserve">cho công tác quản lý hải quan </w:t>
            </w:r>
            <w:r>
              <w:rPr>
                <w:rFonts w:ascii="Times New Roman" w:hAnsi="Times New Roman" w:cs="Times New Roman"/>
                <w:sz w:val="24"/>
                <w:szCs w:val="24"/>
              </w:rPr>
              <w:t>tại các điểm a khoản 1, khoản 2, khoản 3 Điều 9; điểm a, b khoản 1 Điều 10; điểm b, đ, e, h khoản 1 Điều 15</w:t>
            </w:r>
            <w:r w:rsidR="005D6BA1">
              <w:rPr>
                <w:rFonts w:ascii="Times New Roman" w:hAnsi="Times New Roman" w:cs="Times New Roman"/>
                <w:sz w:val="24"/>
                <w:szCs w:val="24"/>
              </w:rPr>
              <w:t xml:space="preserve"> dự thảo Nghị định</w:t>
            </w:r>
            <w:r>
              <w:rPr>
                <w:rFonts w:ascii="Times New Roman" w:hAnsi="Times New Roman" w:cs="Times New Roman"/>
                <w:sz w:val="24"/>
                <w:szCs w:val="24"/>
              </w:rPr>
              <w:t xml:space="preserve">. </w:t>
            </w:r>
          </w:p>
          <w:p w:rsidR="00873FF5" w:rsidRPr="00DC65B6" w:rsidRDefault="00873FF5" w:rsidP="00873FF5">
            <w:pPr>
              <w:jc w:val="both"/>
              <w:rPr>
                <w:rFonts w:ascii="Times New Roman" w:hAnsi="Times New Roman" w:cs="Times New Roman"/>
                <w:sz w:val="24"/>
                <w:szCs w:val="24"/>
              </w:rPr>
            </w:pPr>
            <w:r>
              <w:rPr>
                <w:rFonts w:ascii="Times New Roman" w:hAnsi="Times New Roman" w:cs="Times New Roman"/>
                <w:sz w:val="24"/>
                <w:szCs w:val="24"/>
              </w:rPr>
              <w:t>Các tiêu chí khác phải khai trên tờ hải quan không gây hậu quả đáng kể, không ảnh hướng đến thuế, chính sách mặt hàng và quản lý hải quan thì không được định danh thành hành vi vi phạm, không bị xử phạt vi phạm hành chính.</w:t>
            </w:r>
          </w:p>
        </w:tc>
        <w:tc>
          <w:tcPr>
            <w:tcW w:w="4678" w:type="dxa"/>
          </w:tcPr>
          <w:p w:rsidR="000F2D41" w:rsidRPr="00CB2B17" w:rsidRDefault="000F2D41" w:rsidP="00D8099B">
            <w:pPr>
              <w:jc w:val="both"/>
              <w:rPr>
                <w:rFonts w:ascii="Times New Roman" w:eastAsia="MS Mincho" w:hAnsi="Times New Roman" w:cs="Times New Roman"/>
                <w:b/>
                <w:sz w:val="24"/>
                <w:szCs w:val="24"/>
                <w:lang w:val="id-ID" w:eastAsia="ja-JP"/>
              </w:rPr>
            </w:pPr>
            <w:r w:rsidRPr="00CB2B17">
              <w:rPr>
                <w:rFonts w:ascii="Times New Roman" w:eastAsia="MS Mincho" w:hAnsi="Times New Roman" w:cs="Times New Roman"/>
                <w:b/>
                <w:sz w:val="24"/>
                <w:szCs w:val="24"/>
                <w:lang w:val="id-ID" w:eastAsia="ja-JP"/>
              </w:rPr>
              <w:lastRenderedPageBreak/>
              <w:t>Hiệp định</w:t>
            </w:r>
            <w:r w:rsidR="00D8099B">
              <w:rPr>
                <w:rFonts w:ascii="Times New Roman" w:eastAsia="MS Mincho" w:hAnsi="Times New Roman" w:cs="Times New Roman"/>
                <w:b/>
                <w:sz w:val="24"/>
                <w:szCs w:val="24"/>
                <w:lang w:eastAsia="ja-JP"/>
              </w:rPr>
              <w:t xml:space="preserve"> chung về thuế quan, thương mại</w:t>
            </w:r>
            <w:r w:rsidRPr="00CB2B17">
              <w:rPr>
                <w:rFonts w:ascii="Times New Roman" w:eastAsia="MS Mincho" w:hAnsi="Times New Roman" w:cs="Times New Roman"/>
                <w:b/>
                <w:sz w:val="24"/>
                <w:szCs w:val="24"/>
                <w:lang w:val="id-ID" w:eastAsia="ja-JP"/>
              </w:rPr>
              <w:t xml:space="preserve"> GATT</w:t>
            </w:r>
          </w:p>
          <w:p w:rsidR="000F2D41" w:rsidRPr="000F2D41" w:rsidRDefault="000F2D41" w:rsidP="00D8099B">
            <w:pPr>
              <w:jc w:val="both"/>
              <w:rPr>
                <w:rFonts w:ascii="Times New Roman" w:eastAsia="MS Mincho" w:hAnsi="Times New Roman" w:cs="Times New Roman"/>
                <w:b/>
                <w:sz w:val="24"/>
                <w:szCs w:val="24"/>
                <w:lang w:val="id-ID" w:eastAsia="ja-JP"/>
              </w:rPr>
            </w:pPr>
            <w:r w:rsidRPr="000F2D41">
              <w:rPr>
                <w:rFonts w:ascii="Times New Roman" w:eastAsia="MS Mincho" w:hAnsi="Times New Roman" w:cs="Times New Roman"/>
                <w:b/>
                <w:sz w:val="24"/>
                <w:szCs w:val="24"/>
                <w:lang w:val="id-ID" w:eastAsia="ja-JP"/>
              </w:rPr>
              <w:t>Điề</w:t>
            </w:r>
            <w:r w:rsidR="00D8099B">
              <w:rPr>
                <w:rFonts w:ascii="Times New Roman" w:eastAsia="MS Mincho" w:hAnsi="Times New Roman" w:cs="Times New Roman"/>
                <w:b/>
                <w:sz w:val="24"/>
                <w:szCs w:val="24"/>
                <w:lang w:val="id-ID" w:eastAsia="ja-JP"/>
              </w:rPr>
              <w:t xml:space="preserve">u </w:t>
            </w:r>
            <w:r w:rsidR="00D8099B">
              <w:rPr>
                <w:rFonts w:ascii="Times New Roman" w:eastAsia="MS Mincho" w:hAnsi="Times New Roman" w:cs="Times New Roman"/>
                <w:b/>
                <w:sz w:val="24"/>
                <w:szCs w:val="24"/>
                <w:lang w:eastAsia="ja-JP"/>
              </w:rPr>
              <w:t>VIII (khoản 3)</w:t>
            </w:r>
            <w:r w:rsidRPr="000F2D41">
              <w:rPr>
                <w:rFonts w:ascii="Times New Roman" w:eastAsia="MS Mincho" w:hAnsi="Times New Roman" w:cs="Times New Roman"/>
                <w:b/>
                <w:sz w:val="24"/>
                <w:szCs w:val="24"/>
                <w:lang w:val="id-ID" w:eastAsia="ja-JP"/>
              </w:rPr>
              <w:t>:</w:t>
            </w:r>
          </w:p>
          <w:p w:rsidR="009C02F2" w:rsidRPr="00CB2B17" w:rsidRDefault="000F2D41" w:rsidP="00D8099B">
            <w:pPr>
              <w:jc w:val="both"/>
              <w:rPr>
                <w:rFonts w:ascii="Times New Roman" w:eastAsia="MS Mincho" w:hAnsi="Times New Roman" w:cs="Times New Roman"/>
                <w:lang w:val="id-ID" w:eastAsia="ja-JP"/>
              </w:rPr>
            </w:pPr>
            <w:r w:rsidRPr="000F2D41">
              <w:rPr>
                <w:rFonts w:ascii="Times New Roman" w:eastAsia="MS Mincho" w:hAnsi="Times New Roman" w:cs="Times New Roman"/>
                <w:sz w:val="24"/>
                <w:szCs w:val="24"/>
                <w:lang w:val="id-ID" w:eastAsia="ja-JP"/>
              </w:rPr>
              <w:t xml:space="preserve">- Các nước thành viên sẽ không phạt những lỗi vi phạm nhỏ các quy định và các yêu cầu về thủ tục cũng như các sai sót và lỗi trong bộ hồ </w:t>
            </w:r>
            <w:r w:rsidRPr="000F2D41">
              <w:rPr>
                <w:rFonts w:ascii="Times New Roman" w:eastAsia="MS Mincho" w:hAnsi="Times New Roman" w:cs="Times New Roman"/>
                <w:sz w:val="24"/>
                <w:szCs w:val="24"/>
                <w:lang w:val="id-ID" w:eastAsia="ja-JP"/>
              </w:rPr>
              <w:lastRenderedPageBreak/>
              <w:t>sơ hải quan khi những lỗi như vậy là không cố ý.</w:t>
            </w:r>
          </w:p>
        </w:tc>
        <w:tc>
          <w:tcPr>
            <w:tcW w:w="1984" w:type="dxa"/>
          </w:tcPr>
          <w:p w:rsidR="009C02F2" w:rsidRPr="00DC65B6" w:rsidRDefault="00873FF5" w:rsidP="009C02F2">
            <w:pPr>
              <w:rPr>
                <w:rFonts w:ascii="Times New Roman" w:hAnsi="Times New Roman" w:cs="Times New Roman"/>
                <w:sz w:val="24"/>
                <w:szCs w:val="24"/>
              </w:rPr>
            </w:pPr>
            <w:r>
              <w:rPr>
                <w:rFonts w:ascii="Times New Roman" w:hAnsi="Times New Roman" w:cs="Times New Roman"/>
                <w:sz w:val="24"/>
                <w:szCs w:val="24"/>
              </w:rPr>
              <w:lastRenderedPageBreak/>
              <w:t>Đã đảm bảo tính tương thích</w:t>
            </w:r>
          </w:p>
        </w:tc>
        <w:tc>
          <w:tcPr>
            <w:tcW w:w="1843" w:type="dxa"/>
          </w:tcPr>
          <w:p w:rsidR="009C02F2" w:rsidRPr="00DC65B6" w:rsidRDefault="006A77A9" w:rsidP="009C02F2">
            <w:pPr>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r w:rsidR="00D8099B" w:rsidTr="005D6BA1">
        <w:tc>
          <w:tcPr>
            <w:tcW w:w="4597" w:type="dxa"/>
          </w:tcPr>
          <w:p w:rsidR="00D8099B" w:rsidRDefault="00D8099B" w:rsidP="00D8099B">
            <w:pPr>
              <w:rPr>
                <w:rFonts w:ascii="Times New Roman" w:hAnsi="Times New Roman" w:cs="Times New Roman"/>
                <w:sz w:val="24"/>
                <w:szCs w:val="24"/>
              </w:rPr>
            </w:pPr>
          </w:p>
          <w:p w:rsidR="00E152D9" w:rsidRDefault="00E152D9" w:rsidP="00D8099B">
            <w:pPr>
              <w:rPr>
                <w:rFonts w:ascii="Times New Roman" w:hAnsi="Times New Roman" w:cs="Times New Roman"/>
                <w:sz w:val="24"/>
                <w:szCs w:val="24"/>
              </w:rPr>
            </w:pPr>
          </w:p>
          <w:p w:rsidR="00E152D9" w:rsidRDefault="004F69B4" w:rsidP="00D8099B">
            <w:pPr>
              <w:rPr>
                <w:rFonts w:ascii="Times New Roman" w:hAnsi="Times New Roman" w:cs="Times New Roman"/>
                <w:sz w:val="24"/>
                <w:szCs w:val="24"/>
              </w:rPr>
            </w:pPr>
            <w:r>
              <w:rPr>
                <w:rFonts w:ascii="Times New Roman" w:hAnsi="Times New Roman" w:cs="Times New Roman"/>
                <w:sz w:val="24"/>
                <w:szCs w:val="24"/>
              </w:rPr>
              <w:t>Toàn bộ dự thảo Nghị định</w:t>
            </w:r>
          </w:p>
          <w:p w:rsidR="00E152D9" w:rsidRPr="00DC65B6" w:rsidRDefault="00E152D9" w:rsidP="00D8099B">
            <w:pPr>
              <w:rPr>
                <w:rFonts w:ascii="Times New Roman" w:hAnsi="Times New Roman" w:cs="Times New Roman"/>
                <w:sz w:val="24"/>
                <w:szCs w:val="24"/>
              </w:rPr>
            </w:pPr>
          </w:p>
        </w:tc>
        <w:tc>
          <w:tcPr>
            <w:tcW w:w="4678" w:type="dxa"/>
          </w:tcPr>
          <w:p w:rsidR="00D8099B" w:rsidRPr="00D8099B" w:rsidRDefault="00D8099B" w:rsidP="00D8099B">
            <w:pPr>
              <w:jc w:val="both"/>
              <w:rPr>
                <w:rFonts w:ascii="Times New Roman" w:hAnsi="Times New Roman" w:cs="Times New Roman"/>
                <w:b/>
                <w:sz w:val="24"/>
                <w:szCs w:val="24"/>
              </w:rPr>
            </w:pPr>
            <w:r w:rsidRPr="00D8099B">
              <w:rPr>
                <w:rFonts w:ascii="Times New Roman" w:hAnsi="Times New Roman" w:cs="Times New Roman"/>
                <w:b/>
                <w:sz w:val="24"/>
                <w:szCs w:val="24"/>
              </w:rPr>
              <w:t>CPTPP:</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Chương 5, Điều 5.8: Xử phạt</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1. Mỗi Bên phải áp dụng hoặc duy trì các biện pháp cho phép việc áp dụng hình phạt bởi các cơ quan Hải quan của một Bên đối với các vi phạm luật và quy định, các yêu cầu về thủ tục hải quan bao gồm các luật và quy định quản lý việc phân loại thuế quan, trị giá hải quan, nước xuất xứ, và đề nghị ưu đãi thuế quan theo Hiệp định này.</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2. Mỗi Bên phải bảo đảm rằng một hình phạt được áp dụng bởi các cơ quan Hải quan đối với một vi phạm pháp luật, quy định, hoặc yêu cầu thủ tục hải quan chỉ được áp dụng đối với người chịu trách nhiệm pháp lý về vi phạm đó.</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3. Mỗi Bên phải bảo đảm rằng hình phạt áp dụng bởi cơ quan hải quan phải theo thực tế và tình huống của vụ việc đó và phải phù hợp với mức độ và tính nghiêm trọng của vi phạm.</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lastRenderedPageBreak/>
              <w:t>4. Mỗi Bên phải bảo đảm rằng Bên đó duy trì các biện pháp để tránh xung đột lợi ích trong việc tính và thu tiền phạt và thuế quan. Trong bất kỳ khoản phạt hoặc thuế quan nào được tính hoặc thu không được tính một phần hoặc tỷ lệ phần trăm cố định vào lương, thưởng của nhân viên chính phủ.</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5. Mỗi Bên phải bảo đảm rằng khi một hình thức phạt được cơ quan hải quan áp dụng đối với một vi phạm luật, quy định hoặc thủ tục hải quan, thì phải có một văn bản giải thích gửi đến cho người bị phạt, nêu rõ bản chất của việc vi phạm luật, quy định, hoặc thủ tục áp dụng để xác định khoản tiền phạt.</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6. Nếu một người tự nguyện khai báo với cơ quan hải quan của một Bên về các tình huống vi phạm luật, quy định hoặc yêu cầu về thủ tục hải quan trước khi cơ quan hải quan phát hiện ra vi phạm, cơ quan Hải quan của Bên đó phải, nếu phù hợp, xem xét thực tế này như một tình tiết giảm nhẹ có thể áp dụng khi một hình thức phạt được đưa ra đối với người đó.</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7. Mỗi Bên phải quy định trong luật, quy định hoặc quy trình thủ tục hoặc các hình thức khác về tính hiệu lực trong một khoảng thời gian cố định và hữu hạn mà cơ quan Hải quan có thể tiến hành các thủ tục để áp dụng hình thức xử phạt liên quan đến một vi phạm luật, quy định hoặc yêu cầu về thủ tục hải quan.</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 xml:space="preserve">8. Không tính đến quy định của khoản 7 trên đây, cơ quan hải quan có thể áp dụng, ngoài thời gian cố định và hữu hạn, một hình phạt </w:t>
            </w:r>
            <w:r w:rsidRPr="0085682A">
              <w:rPr>
                <w:rFonts w:ascii="Times New Roman" w:hAnsi="Times New Roman" w:cs="Times New Roman"/>
                <w:sz w:val="24"/>
                <w:szCs w:val="24"/>
              </w:rPr>
              <w:lastRenderedPageBreak/>
              <w:t>thay cho các biện pháp hành chính trong các thủ tục tố tụng tư pháp hoặc hành chính khác.</w:t>
            </w:r>
          </w:p>
        </w:tc>
        <w:tc>
          <w:tcPr>
            <w:tcW w:w="1984" w:type="dxa"/>
          </w:tcPr>
          <w:p w:rsidR="00D8099B" w:rsidRPr="00DC65B6" w:rsidRDefault="00801EF5" w:rsidP="00D8099B">
            <w:pPr>
              <w:rPr>
                <w:rFonts w:ascii="Times New Roman" w:hAnsi="Times New Roman" w:cs="Times New Roman"/>
                <w:sz w:val="24"/>
                <w:szCs w:val="24"/>
              </w:rPr>
            </w:pPr>
            <w:r>
              <w:rPr>
                <w:rFonts w:ascii="Times New Roman" w:hAnsi="Times New Roman" w:cs="Times New Roman"/>
                <w:sz w:val="24"/>
                <w:szCs w:val="24"/>
              </w:rPr>
              <w:lastRenderedPageBreak/>
              <w:t>Đã đảm bảo tính tương thích</w:t>
            </w:r>
          </w:p>
        </w:tc>
        <w:tc>
          <w:tcPr>
            <w:tcW w:w="1843" w:type="dxa"/>
          </w:tcPr>
          <w:p w:rsidR="00D8099B" w:rsidRPr="00DC65B6" w:rsidRDefault="006A77A9" w:rsidP="00D8099B">
            <w:pPr>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r w:rsidR="00D8099B" w:rsidTr="005D6BA1">
        <w:tc>
          <w:tcPr>
            <w:tcW w:w="4597" w:type="dxa"/>
          </w:tcPr>
          <w:p w:rsidR="00D8099B" w:rsidRPr="00DC65B6" w:rsidRDefault="004F69B4" w:rsidP="00D8099B">
            <w:pPr>
              <w:rPr>
                <w:rFonts w:ascii="Times New Roman" w:hAnsi="Times New Roman" w:cs="Times New Roman"/>
                <w:sz w:val="24"/>
                <w:szCs w:val="24"/>
              </w:rPr>
            </w:pPr>
            <w:r>
              <w:rPr>
                <w:rFonts w:ascii="Times New Roman" w:hAnsi="Times New Roman" w:cs="Times New Roman"/>
                <w:sz w:val="24"/>
                <w:szCs w:val="24"/>
              </w:rPr>
              <w:lastRenderedPageBreak/>
              <w:t>Toàn bộ dự thảo Nghị định</w:t>
            </w:r>
          </w:p>
        </w:tc>
        <w:tc>
          <w:tcPr>
            <w:tcW w:w="4678" w:type="dxa"/>
          </w:tcPr>
          <w:p w:rsidR="00D8099B" w:rsidRPr="00D8099B" w:rsidRDefault="00D8099B" w:rsidP="00D8099B">
            <w:pPr>
              <w:jc w:val="both"/>
              <w:rPr>
                <w:rFonts w:ascii="Times New Roman" w:hAnsi="Times New Roman" w:cs="Times New Roman"/>
                <w:b/>
                <w:sz w:val="24"/>
                <w:szCs w:val="24"/>
              </w:rPr>
            </w:pPr>
            <w:r w:rsidRPr="00D8099B">
              <w:rPr>
                <w:rFonts w:ascii="Times New Roman" w:hAnsi="Times New Roman" w:cs="Times New Roman"/>
                <w:b/>
                <w:sz w:val="24"/>
                <w:szCs w:val="24"/>
              </w:rPr>
              <w:t>VKFTA</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Điều 4.9: Xử phạt</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Mỗi Bên phải áp dụng hoặc duy trì các biện pháp cho phép cơ quan Hải quan của một Bên áp dụng hình phạt đối với các vi phạm luật, quy định hải quan và yêu cầu thủ tục trong nước bao gồm các luật và quy định quản lý việc phân loại thuế quan, trị giá hải quan, xuất xứ, và các khiếu nại về ưu đãi thuế quan theo Hiệp định này.</w:t>
            </w:r>
          </w:p>
        </w:tc>
        <w:tc>
          <w:tcPr>
            <w:tcW w:w="1984" w:type="dxa"/>
          </w:tcPr>
          <w:p w:rsidR="00D8099B" w:rsidRPr="00DC65B6" w:rsidRDefault="00801EF5" w:rsidP="00D8099B">
            <w:pPr>
              <w:rPr>
                <w:rFonts w:ascii="Times New Roman" w:hAnsi="Times New Roman" w:cs="Times New Roman"/>
                <w:sz w:val="24"/>
                <w:szCs w:val="24"/>
              </w:rPr>
            </w:pPr>
            <w:r>
              <w:rPr>
                <w:rFonts w:ascii="Times New Roman" w:hAnsi="Times New Roman" w:cs="Times New Roman"/>
                <w:sz w:val="24"/>
                <w:szCs w:val="24"/>
              </w:rPr>
              <w:t>Đã đảm bảo tính tương thích</w:t>
            </w:r>
          </w:p>
        </w:tc>
        <w:tc>
          <w:tcPr>
            <w:tcW w:w="1843" w:type="dxa"/>
          </w:tcPr>
          <w:p w:rsidR="00D8099B" w:rsidRPr="00DC65B6" w:rsidRDefault="006A77A9" w:rsidP="00D8099B">
            <w:pPr>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r w:rsidR="00D8099B" w:rsidTr="005D6BA1">
        <w:tc>
          <w:tcPr>
            <w:tcW w:w="4597" w:type="dxa"/>
          </w:tcPr>
          <w:p w:rsidR="00D8099B" w:rsidRPr="00DC65B6" w:rsidRDefault="004F69B4" w:rsidP="00D8099B">
            <w:pPr>
              <w:rPr>
                <w:rFonts w:ascii="Times New Roman" w:hAnsi="Times New Roman" w:cs="Times New Roman"/>
                <w:sz w:val="24"/>
                <w:szCs w:val="24"/>
              </w:rPr>
            </w:pPr>
            <w:r>
              <w:rPr>
                <w:rFonts w:ascii="Times New Roman" w:hAnsi="Times New Roman" w:cs="Times New Roman"/>
                <w:sz w:val="24"/>
                <w:szCs w:val="24"/>
              </w:rPr>
              <w:t>Toàn bộ dự thảo Nghị định</w:t>
            </w:r>
          </w:p>
        </w:tc>
        <w:tc>
          <w:tcPr>
            <w:tcW w:w="4678" w:type="dxa"/>
          </w:tcPr>
          <w:p w:rsidR="00D8099B" w:rsidRPr="00D8099B" w:rsidRDefault="00D8099B" w:rsidP="00D8099B">
            <w:pPr>
              <w:jc w:val="both"/>
              <w:rPr>
                <w:rFonts w:ascii="Times New Roman" w:hAnsi="Times New Roman" w:cs="Times New Roman"/>
                <w:b/>
                <w:sz w:val="24"/>
                <w:szCs w:val="24"/>
              </w:rPr>
            </w:pPr>
            <w:r w:rsidRPr="00D8099B">
              <w:rPr>
                <w:rFonts w:ascii="Times New Roman" w:hAnsi="Times New Roman" w:cs="Times New Roman"/>
                <w:b/>
                <w:sz w:val="24"/>
                <w:szCs w:val="24"/>
              </w:rPr>
              <w:t>V-EAEUFTA</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 xml:space="preserve">Chương V, Điều 5.20: </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Mỗi Bên phải áp dụng hoặc duy trì các biện pháp cho phép áp dụng các khoản phạt hành chính đối với hành vi vi phạm pháp luật hải quan trong quá trình nhập khẩu và xuất khẩu, bao gồm các quy định về áp mã, trị giá hải quan, xác định nước xuất xứ và được ưu đãi thuế quan theo Hiệp định này.</w:t>
            </w:r>
          </w:p>
        </w:tc>
        <w:tc>
          <w:tcPr>
            <w:tcW w:w="1984" w:type="dxa"/>
          </w:tcPr>
          <w:p w:rsidR="00D8099B" w:rsidRPr="00DC65B6" w:rsidRDefault="00801EF5" w:rsidP="00D8099B">
            <w:pPr>
              <w:rPr>
                <w:rFonts w:ascii="Times New Roman" w:hAnsi="Times New Roman" w:cs="Times New Roman"/>
                <w:sz w:val="24"/>
                <w:szCs w:val="24"/>
              </w:rPr>
            </w:pPr>
            <w:r>
              <w:rPr>
                <w:rFonts w:ascii="Times New Roman" w:hAnsi="Times New Roman" w:cs="Times New Roman"/>
                <w:sz w:val="24"/>
                <w:szCs w:val="24"/>
              </w:rPr>
              <w:t>Đã đảm bảo tính tương thích</w:t>
            </w:r>
          </w:p>
        </w:tc>
        <w:tc>
          <w:tcPr>
            <w:tcW w:w="1843" w:type="dxa"/>
          </w:tcPr>
          <w:p w:rsidR="00D8099B" w:rsidRPr="00DC65B6" w:rsidRDefault="006A77A9" w:rsidP="00D8099B">
            <w:pPr>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r w:rsidR="00D8099B" w:rsidTr="005D6BA1">
        <w:tc>
          <w:tcPr>
            <w:tcW w:w="4597" w:type="dxa"/>
          </w:tcPr>
          <w:p w:rsidR="00D8099B" w:rsidRPr="00DC65B6" w:rsidRDefault="004F69B4" w:rsidP="00D8099B">
            <w:pPr>
              <w:rPr>
                <w:rFonts w:ascii="Times New Roman" w:hAnsi="Times New Roman" w:cs="Times New Roman"/>
                <w:sz w:val="24"/>
                <w:szCs w:val="24"/>
              </w:rPr>
            </w:pPr>
            <w:r>
              <w:rPr>
                <w:rFonts w:ascii="Times New Roman" w:hAnsi="Times New Roman" w:cs="Times New Roman"/>
                <w:sz w:val="24"/>
                <w:szCs w:val="24"/>
              </w:rPr>
              <w:t>Toàn bộ dự thảo Nghị định</w:t>
            </w:r>
          </w:p>
        </w:tc>
        <w:tc>
          <w:tcPr>
            <w:tcW w:w="4678" w:type="dxa"/>
          </w:tcPr>
          <w:p w:rsidR="00D8099B" w:rsidRPr="00D8099B" w:rsidRDefault="00D8099B" w:rsidP="00D8099B">
            <w:pPr>
              <w:jc w:val="both"/>
              <w:rPr>
                <w:rFonts w:ascii="Times New Roman" w:hAnsi="Times New Roman" w:cs="Times New Roman"/>
                <w:b/>
                <w:sz w:val="24"/>
                <w:szCs w:val="24"/>
              </w:rPr>
            </w:pPr>
            <w:r w:rsidRPr="00D8099B">
              <w:rPr>
                <w:rFonts w:ascii="Times New Roman" w:hAnsi="Times New Roman" w:cs="Times New Roman"/>
                <w:b/>
                <w:sz w:val="24"/>
                <w:szCs w:val="24"/>
              </w:rPr>
              <w:t>EVFTA</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Điều 32</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Các Bên sẽ cung cấp thủ tục xử phạt áp dụng đối với bất kỳ cá nhân nào làm giả hoặc gây ra việc làm giả chứng từ có chứa các thông tin không chính xác nhằm mục đích được hưởng ưu đãi thuế quan cho hàng hóa.</w:t>
            </w:r>
          </w:p>
        </w:tc>
        <w:tc>
          <w:tcPr>
            <w:tcW w:w="1984" w:type="dxa"/>
          </w:tcPr>
          <w:p w:rsidR="00D8099B" w:rsidRPr="00DC65B6" w:rsidRDefault="00801EF5" w:rsidP="00D8099B">
            <w:pPr>
              <w:rPr>
                <w:rFonts w:ascii="Times New Roman" w:hAnsi="Times New Roman" w:cs="Times New Roman"/>
                <w:sz w:val="24"/>
                <w:szCs w:val="24"/>
              </w:rPr>
            </w:pPr>
            <w:r>
              <w:rPr>
                <w:rFonts w:ascii="Times New Roman" w:hAnsi="Times New Roman" w:cs="Times New Roman"/>
                <w:sz w:val="24"/>
                <w:szCs w:val="24"/>
              </w:rPr>
              <w:t>Đã đảm bảo tính tương thích</w:t>
            </w:r>
          </w:p>
        </w:tc>
        <w:tc>
          <w:tcPr>
            <w:tcW w:w="1843" w:type="dxa"/>
          </w:tcPr>
          <w:p w:rsidR="00D8099B" w:rsidRPr="00DC65B6" w:rsidRDefault="006A77A9" w:rsidP="00D8099B">
            <w:pPr>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r w:rsidR="00D8099B" w:rsidTr="005D6BA1">
        <w:tc>
          <w:tcPr>
            <w:tcW w:w="4597" w:type="dxa"/>
          </w:tcPr>
          <w:p w:rsidR="00D8099B" w:rsidRPr="00DC65B6" w:rsidRDefault="004F69B4" w:rsidP="00D8099B">
            <w:pPr>
              <w:rPr>
                <w:rFonts w:ascii="Times New Roman" w:hAnsi="Times New Roman" w:cs="Times New Roman"/>
                <w:sz w:val="24"/>
                <w:szCs w:val="24"/>
              </w:rPr>
            </w:pPr>
            <w:r>
              <w:rPr>
                <w:rFonts w:ascii="Times New Roman" w:hAnsi="Times New Roman" w:cs="Times New Roman"/>
                <w:sz w:val="24"/>
                <w:szCs w:val="24"/>
              </w:rPr>
              <w:t>Toàn bộ dự thảo Nghị định</w:t>
            </w:r>
          </w:p>
        </w:tc>
        <w:tc>
          <w:tcPr>
            <w:tcW w:w="4678" w:type="dxa"/>
          </w:tcPr>
          <w:p w:rsidR="00D8099B" w:rsidRPr="00D8099B" w:rsidRDefault="00D8099B" w:rsidP="00D8099B">
            <w:pPr>
              <w:jc w:val="both"/>
              <w:rPr>
                <w:rFonts w:ascii="Times New Roman" w:hAnsi="Times New Roman" w:cs="Times New Roman"/>
                <w:b/>
                <w:sz w:val="24"/>
                <w:szCs w:val="24"/>
              </w:rPr>
            </w:pPr>
            <w:r w:rsidRPr="00D8099B">
              <w:rPr>
                <w:rFonts w:ascii="Times New Roman" w:hAnsi="Times New Roman" w:cs="Times New Roman"/>
                <w:b/>
                <w:sz w:val="24"/>
                <w:szCs w:val="24"/>
              </w:rPr>
              <w:t>UKVFTA</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Điều 32</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 xml:space="preserve">Các Bên cung cấp thủ tục về xử phạt được áp dụng đối với bất kỳ cá nhân nào làm giả, hoặc nguyên nhân gây ra việc làm giả, chứng từ có </w:t>
            </w:r>
            <w:r w:rsidRPr="0085682A">
              <w:rPr>
                <w:rFonts w:ascii="Times New Roman" w:hAnsi="Times New Roman" w:cs="Times New Roman"/>
                <w:sz w:val="24"/>
                <w:szCs w:val="24"/>
              </w:rPr>
              <w:lastRenderedPageBreak/>
              <w:t>chứa các thông tin không chính xác nhằm mục đích được hưởng ưu đãi thuế quan cho hàng hoá.</w:t>
            </w:r>
          </w:p>
        </w:tc>
        <w:tc>
          <w:tcPr>
            <w:tcW w:w="1984" w:type="dxa"/>
          </w:tcPr>
          <w:p w:rsidR="00D8099B" w:rsidRPr="00DC65B6" w:rsidRDefault="00801EF5" w:rsidP="00D8099B">
            <w:pPr>
              <w:rPr>
                <w:rFonts w:ascii="Times New Roman" w:hAnsi="Times New Roman" w:cs="Times New Roman"/>
                <w:sz w:val="24"/>
                <w:szCs w:val="24"/>
              </w:rPr>
            </w:pPr>
            <w:r>
              <w:rPr>
                <w:rFonts w:ascii="Times New Roman" w:hAnsi="Times New Roman" w:cs="Times New Roman"/>
                <w:sz w:val="24"/>
                <w:szCs w:val="24"/>
              </w:rPr>
              <w:lastRenderedPageBreak/>
              <w:t>Đã đảm bảo tính tương thích</w:t>
            </w:r>
          </w:p>
        </w:tc>
        <w:tc>
          <w:tcPr>
            <w:tcW w:w="1843" w:type="dxa"/>
          </w:tcPr>
          <w:p w:rsidR="00D8099B" w:rsidRPr="00DC65B6" w:rsidRDefault="006A77A9" w:rsidP="00D8099B">
            <w:pPr>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r w:rsidR="00D8099B" w:rsidTr="005D6BA1">
        <w:tc>
          <w:tcPr>
            <w:tcW w:w="4597" w:type="dxa"/>
          </w:tcPr>
          <w:p w:rsidR="00D8099B" w:rsidRPr="00DC65B6" w:rsidRDefault="004F69B4" w:rsidP="00D8099B">
            <w:pPr>
              <w:rPr>
                <w:rFonts w:ascii="Times New Roman" w:hAnsi="Times New Roman" w:cs="Times New Roman"/>
                <w:sz w:val="24"/>
                <w:szCs w:val="24"/>
              </w:rPr>
            </w:pPr>
            <w:r>
              <w:rPr>
                <w:rFonts w:ascii="Times New Roman" w:hAnsi="Times New Roman" w:cs="Times New Roman"/>
                <w:sz w:val="24"/>
                <w:szCs w:val="24"/>
              </w:rPr>
              <w:t xml:space="preserve">Toàn bộ dự thảo Nghị định </w:t>
            </w:r>
          </w:p>
        </w:tc>
        <w:tc>
          <w:tcPr>
            <w:tcW w:w="4678" w:type="dxa"/>
          </w:tcPr>
          <w:p w:rsidR="00D8099B" w:rsidRPr="00D8099B" w:rsidRDefault="00D8099B" w:rsidP="00D8099B">
            <w:pPr>
              <w:jc w:val="both"/>
              <w:rPr>
                <w:rFonts w:ascii="Times New Roman" w:hAnsi="Times New Roman" w:cs="Times New Roman"/>
                <w:b/>
                <w:sz w:val="24"/>
                <w:szCs w:val="24"/>
              </w:rPr>
            </w:pPr>
            <w:r w:rsidRPr="00D8099B">
              <w:rPr>
                <w:rFonts w:ascii="Times New Roman" w:hAnsi="Times New Roman" w:cs="Times New Roman"/>
                <w:b/>
                <w:sz w:val="24"/>
                <w:szCs w:val="24"/>
              </w:rPr>
              <w:t>EAEU-VN FTA</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Điều 4.33</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Mỗi bên sẽ cung cấp các biện pháp xử phạt hành chính hoặc hình sự đối với hành vi vi phạm theo pháp luật và quy định của từng bên liên quan đến Chương này.</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Điều 5.20</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Mỗi Bên phải áp dụng hoặc duy trì các biện pháp cho phép áp dụng các khoản phạt hành chính đối với hành vi vi phạm pháp luật hải quan trong quá trình nhập khẩu và xuất khẩu, bao gồm các quy định về áp mã, trị giá hải quan, xác định nước xuất xứ và được ưu đãi thuế quan theo Hiệp định này</w:t>
            </w:r>
          </w:p>
        </w:tc>
        <w:tc>
          <w:tcPr>
            <w:tcW w:w="1984" w:type="dxa"/>
          </w:tcPr>
          <w:p w:rsidR="00D8099B" w:rsidRPr="00DC65B6" w:rsidRDefault="00801EF5" w:rsidP="00D8099B">
            <w:pPr>
              <w:rPr>
                <w:rFonts w:ascii="Times New Roman" w:hAnsi="Times New Roman" w:cs="Times New Roman"/>
                <w:sz w:val="24"/>
                <w:szCs w:val="24"/>
              </w:rPr>
            </w:pPr>
            <w:r>
              <w:rPr>
                <w:rFonts w:ascii="Times New Roman" w:hAnsi="Times New Roman" w:cs="Times New Roman"/>
                <w:sz w:val="24"/>
                <w:szCs w:val="24"/>
              </w:rPr>
              <w:t>Đã đảm bảo tính tương thích</w:t>
            </w:r>
          </w:p>
        </w:tc>
        <w:tc>
          <w:tcPr>
            <w:tcW w:w="1843" w:type="dxa"/>
          </w:tcPr>
          <w:p w:rsidR="00D8099B" w:rsidRPr="00DC65B6" w:rsidRDefault="006A77A9" w:rsidP="00D8099B">
            <w:pPr>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r w:rsidR="00D8099B" w:rsidTr="005D6BA1">
        <w:tc>
          <w:tcPr>
            <w:tcW w:w="4597" w:type="dxa"/>
          </w:tcPr>
          <w:p w:rsidR="00D8099B" w:rsidRPr="00DC65B6" w:rsidRDefault="004F69B4" w:rsidP="00D8099B">
            <w:pPr>
              <w:rPr>
                <w:rFonts w:ascii="Times New Roman" w:hAnsi="Times New Roman" w:cs="Times New Roman"/>
                <w:sz w:val="24"/>
                <w:szCs w:val="24"/>
              </w:rPr>
            </w:pPr>
            <w:r>
              <w:rPr>
                <w:rFonts w:ascii="Times New Roman" w:hAnsi="Times New Roman" w:cs="Times New Roman"/>
                <w:sz w:val="24"/>
                <w:szCs w:val="24"/>
              </w:rPr>
              <w:t>Toàn bộ dự thảo Nghị định</w:t>
            </w:r>
          </w:p>
        </w:tc>
        <w:tc>
          <w:tcPr>
            <w:tcW w:w="4678" w:type="dxa"/>
          </w:tcPr>
          <w:p w:rsidR="00D8099B" w:rsidRPr="00D8099B" w:rsidRDefault="00D8099B" w:rsidP="00D8099B">
            <w:pPr>
              <w:jc w:val="both"/>
              <w:rPr>
                <w:rFonts w:ascii="Times New Roman" w:hAnsi="Times New Roman" w:cs="Times New Roman"/>
                <w:b/>
                <w:sz w:val="24"/>
                <w:szCs w:val="24"/>
              </w:rPr>
            </w:pPr>
            <w:r w:rsidRPr="00D8099B">
              <w:rPr>
                <w:rFonts w:ascii="Times New Roman" w:hAnsi="Times New Roman" w:cs="Times New Roman"/>
                <w:b/>
                <w:sz w:val="24"/>
                <w:szCs w:val="24"/>
              </w:rPr>
              <w:t>Hiệp định TFA</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Điều 1.1.g</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lang w:val="en"/>
              </w:rPr>
              <w:t>Mỗi Thành viên phải khẩn tr</w:t>
            </w:r>
            <w:r w:rsidRPr="0085682A">
              <w:rPr>
                <w:rFonts w:ascii="Times New Roman" w:hAnsi="Times New Roman" w:cs="Times New Roman"/>
                <w:sz w:val="24"/>
                <w:szCs w:val="24"/>
                <w:lang w:val="vi-VN"/>
              </w:rPr>
              <w:t>ương công bố các thông tin sau một cách không phân biệt đối xử và dễ</w:t>
            </w:r>
            <w:r w:rsidRPr="0085682A">
              <w:rPr>
                <w:rFonts w:ascii="Times New Roman" w:hAnsi="Times New Roman" w:cs="Times New Roman"/>
                <w:sz w:val="24"/>
                <w:szCs w:val="24"/>
              </w:rPr>
              <w:t xml:space="preserve"> </w:t>
            </w:r>
            <w:r w:rsidRPr="0085682A">
              <w:rPr>
                <w:rFonts w:ascii="Times New Roman" w:hAnsi="Times New Roman" w:cs="Times New Roman"/>
                <w:sz w:val="24"/>
                <w:szCs w:val="24"/>
                <w:lang w:val="vi-VN"/>
              </w:rPr>
              <w:t>tiếp cận để cho phép các chính phủ</w:t>
            </w:r>
            <w:r w:rsidRPr="0085682A">
              <w:rPr>
                <w:rFonts w:ascii="Times New Roman" w:hAnsi="Times New Roman" w:cs="Times New Roman"/>
                <w:sz w:val="24"/>
                <w:szCs w:val="24"/>
              </w:rPr>
              <w:t>,</w:t>
            </w:r>
            <w:r w:rsidRPr="0085682A">
              <w:rPr>
                <w:rFonts w:ascii="Times New Roman" w:hAnsi="Times New Roman" w:cs="Times New Roman"/>
                <w:sz w:val="24"/>
                <w:szCs w:val="24"/>
                <w:lang w:val="vi-VN"/>
              </w:rPr>
              <w:t xml:space="preserve"> doanh nghiệp và các bên </w:t>
            </w:r>
            <w:r w:rsidRPr="0085682A">
              <w:rPr>
                <w:rFonts w:ascii="Times New Roman" w:hAnsi="Times New Roman" w:cs="Times New Roman"/>
                <w:sz w:val="24"/>
                <w:szCs w:val="24"/>
              </w:rPr>
              <w:t>quan tâm</w:t>
            </w:r>
            <w:r w:rsidRPr="0085682A">
              <w:rPr>
                <w:rFonts w:ascii="Times New Roman" w:hAnsi="Times New Roman" w:cs="Times New Roman"/>
                <w:sz w:val="24"/>
                <w:szCs w:val="24"/>
                <w:lang w:val="vi-VN"/>
              </w:rPr>
              <w:t xml:space="preserve"> nắm </w:t>
            </w:r>
            <w:r w:rsidRPr="0085682A">
              <w:rPr>
                <w:rFonts w:ascii="Times New Roman" w:hAnsi="Times New Roman" w:cs="Times New Roman"/>
                <w:sz w:val="24"/>
                <w:szCs w:val="24"/>
              </w:rPr>
              <w:t xml:space="preserve">rõ </w:t>
            </w:r>
            <w:r w:rsidRPr="0085682A">
              <w:rPr>
                <w:rFonts w:ascii="Times New Roman" w:hAnsi="Times New Roman" w:cs="Times New Roman"/>
                <w:sz w:val="24"/>
                <w:szCs w:val="24"/>
                <w:lang w:val="vi-VN"/>
              </w:rPr>
              <w:t>các thông tin</w:t>
            </w:r>
            <w:r w:rsidRPr="0085682A">
              <w:rPr>
                <w:rFonts w:ascii="Times New Roman" w:hAnsi="Times New Roman" w:cs="Times New Roman"/>
                <w:sz w:val="24"/>
                <w:szCs w:val="24"/>
              </w:rPr>
              <w:t xml:space="preserve"> này:</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g) c</w:t>
            </w:r>
            <w:r w:rsidRPr="0085682A">
              <w:rPr>
                <w:rFonts w:ascii="Times New Roman" w:hAnsi="Times New Roman" w:cs="Times New Roman"/>
                <w:sz w:val="24"/>
                <w:szCs w:val="24"/>
                <w:lang w:val="vi-VN"/>
              </w:rPr>
              <w:t>ác qu</w:t>
            </w:r>
            <w:r w:rsidRPr="0085682A">
              <w:rPr>
                <w:rFonts w:ascii="Times New Roman" w:hAnsi="Times New Roman" w:cs="Times New Roman"/>
                <w:sz w:val="24"/>
                <w:szCs w:val="24"/>
              </w:rPr>
              <w:t>y</w:t>
            </w:r>
            <w:r w:rsidRPr="0085682A">
              <w:rPr>
                <w:rFonts w:ascii="Times New Roman" w:hAnsi="Times New Roman" w:cs="Times New Roman"/>
                <w:sz w:val="24"/>
                <w:szCs w:val="24"/>
                <w:lang w:val="vi-VN"/>
              </w:rPr>
              <w:t xml:space="preserve"> định về xử phạt đối với các vi phạm thủ tục nhập khẩu, xuất khẩu hoặc quá cảnh</w:t>
            </w:r>
            <w:r w:rsidRPr="0085682A">
              <w:rPr>
                <w:rFonts w:ascii="Times New Roman" w:hAnsi="Times New Roman" w:cs="Times New Roman"/>
                <w:sz w:val="24"/>
                <w:szCs w:val="24"/>
              </w:rPr>
              <w:t>;</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Điều 6.3.</w:t>
            </w:r>
          </w:p>
          <w:p w:rsidR="00D8099B" w:rsidRPr="0085682A" w:rsidRDefault="00D8099B" w:rsidP="00D8099B">
            <w:pPr>
              <w:pStyle w:val="Heading1"/>
              <w:numPr>
                <w:ilvl w:val="0"/>
                <w:numId w:val="0"/>
              </w:numPr>
              <w:spacing w:after="0"/>
              <w:outlineLvl w:val="0"/>
              <w:rPr>
                <w:rFonts w:ascii="Times New Roman" w:hAnsi="Times New Roman"/>
                <w:caps w:val="0"/>
                <w:sz w:val="24"/>
                <w:szCs w:val="24"/>
                <w:lang w:val="en-US"/>
              </w:rPr>
            </w:pPr>
            <w:r w:rsidRPr="0085682A">
              <w:rPr>
                <w:rFonts w:ascii="Times New Roman" w:hAnsi="Times New Roman"/>
                <w:caps w:val="0"/>
                <w:sz w:val="24"/>
                <w:szCs w:val="24"/>
                <w:lang w:val="vi-VN"/>
              </w:rPr>
              <w:lastRenderedPageBreak/>
              <w:t>Qu</w:t>
            </w:r>
            <w:r w:rsidRPr="0085682A">
              <w:rPr>
                <w:rFonts w:ascii="Times New Roman" w:hAnsi="Times New Roman"/>
                <w:caps w:val="0"/>
                <w:sz w:val="24"/>
                <w:szCs w:val="24"/>
                <w:lang w:val="en-US"/>
              </w:rPr>
              <w:t>y</w:t>
            </w:r>
            <w:r w:rsidRPr="0085682A">
              <w:rPr>
                <w:rFonts w:ascii="Times New Roman" w:hAnsi="Times New Roman"/>
                <w:caps w:val="0"/>
                <w:sz w:val="24"/>
                <w:szCs w:val="24"/>
                <w:lang w:val="vi-VN"/>
              </w:rPr>
              <w:t xml:space="preserve"> định về </w:t>
            </w:r>
            <w:r w:rsidRPr="0085682A">
              <w:rPr>
                <w:rFonts w:ascii="Times New Roman" w:hAnsi="Times New Roman"/>
                <w:caps w:val="0"/>
                <w:sz w:val="24"/>
                <w:szCs w:val="24"/>
                <w:lang w:val="en-US"/>
              </w:rPr>
              <w:t>các khoản phạt</w:t>
            </w:r>
          </w:p>
          <w:p w:rsidR="00D8099B" w:rsidRPr="0085682A" w:rsidRDefault="00D8099B" w:rsidP="00D8099B">
            <w:pPr>
              <w:pStyle w:val="Corpsdutexte1"/>
              <w:keepNext/>
              <w:keepLines/>
              <w:widowControl/>
              <w:shd w:val="clear" w:color="auto" w:fill="auto"/>
              <w:tabs>
                <w:tab w:val="left" w:pos="514"/>
              </w:tabs>
              <w:spacing w:before="0" w:line="240" w:lineRule="auto"/>
              <w:ind w:left="20" w:right="20" w:firstLine="0"/>
              <w:jc w:val="both"/>
              <w:rPr>
                <w:rFonts w:ascii="Times New Roman" w:hAnsi="Times New Roman" w:cs="Times New Roman"/>
                <w:sz w:val="24"/>
                <w:szCs w:val="24"/>
              </w:rPr>
            </w:pPr>
            <w:r w:rsidRPr="0085682A">
              <w:rPr>
                <w:rFonts w:ascii="Times New Roman" w:hAnsi="Times New Roman" w:cs="Times New Roman"/>
                <w:sz w:val="24"/>
                <w:szCs w:val="24"/>
              </w:rPr>
              <w:t>3.1.</w:t>
            </w:r>
            <w:r w:rsidRPr="0085682A">
              <w:rPr>
                <w:rFonts w:ascii="Times New Roman" w:hAnsi="Times New Roman" w:cs="Times New Roman"/>
                <w:sz w:val="24"/>
                <w:szCs w:val="24"/>
              </w:rPr>
              <w:tab/>
              <w:t>Theo</w:t>
            </w:r>
            <w:r w:rsidRPr="0085682A">
              <w:rPr>
                <w:rFonts w:ascii="Times New Roman" w:hAnsi="Times New Roman" w:cs="Times New Roman"/>
                <w:sz w:val="24"/>
                <w:szCs w:val="24"/>
                <w:lang w:val="vi-VN"/>
              </w:rPr>
              <w:t xml:space="preserve"> </w:t>
            </w:r>
            <w:r w:rsidRPr="0085682A">
              <w:rPr>
                <w:rFonts w:ascii="Times New Roman" w:hAnsi="Times New Roman" w:cs="Times New Roman"/>
                <w:sz w:val="24"/>
                <w:szCs w:val="24"/>
              </w:rPr>
              <w:t xml:space="preserve">khoản 3, </w:t>
            </w:r>
            <w:r w:rsidRPr="0085682A">
              <w:rPr>
                <w:rFonts w:ascii="Times New Roman" w:hAnsi="Times New Roman" w:cs="Times New Roman"/>
                <w:sz w:val="24"/>
                <w:szCs w:val="24"/>
                <w:lang w:val="vi-VN"/>
              </w:rPr>
              <w:t>thuật ngữ "</w:t>
            </w:r>
            <w:r w:rsidRPr="0085682A">
              <w:rPr>
                <w:rFonts w:ascii="Times New Roman" w:hAnsi="Times New Roman" w:cs="Times New Roman"/>
                <w:sz w:val="24"/>
                <w:szCs w:val="24"/>
              </w:rPr>
              <w:t>các khoản phạt</w:t>
            </w:r>
            <w:r w:rsidRPr="0085682A">
              <w:rPr>
                <w:rFonts w:ascii="Times New Roman" w:hAnsi="Times New Roman" w:cs="Times New Roman"/>
                <w:sz w:val="24"/>
                <w:szCs w:val="24"/>
                <w:lang w:val="vi-VN"/>
              </w:rPr>
              <w:t xml:space="preserve">" có nghĩa là các </w:t>
            </w:r>
            <w:r w:rsidRPr="0085682A">
              <w:rPr>
                <w:rFonts w:ascii="Times New Roman" w:hAnsi="Times New Roman" w:cs="Times New Roman"/>
                <w:sz w:val="24"/>
                <w:szCs w:val="24"/>
              </w:rPr>
              <w:t>các khoản nộp</w:t>
            </w:r>
            <w:r w:rsidRPr="0085682A">
              <w:rPr>
                <w:rFonts w:ascii="Times New Roman" w:hAnsi="Times New Roman" w:cs="Times New Roman"/>
                <w:sz w:val="24"/>
                <w:szCs w:val="24"/>
                <w:lang w:val="vi-VN"/>
              </w:rPr>
              <w:t xml:space="preserve"> phạt</w:t>
            </w:r>
            <w:r w:rsidRPr="0085682A">
              <w:rPr>
                <w:rFonts w:ascii="Times New Roman" w:hAnsi="Times New Roman" w:cs="Times New Roman"/>
                <w:sz w:val="24"/>
                <w:szCs w:val="24"/>
              </w:rPr>
              <w:t xml:space="preserve"> mà cơ quan hải quan của một Thành viên áp dụng đối với </w:t>
            </w:r>
            <w:r w:rsidRPr="0085682A">
              <w:rPr>
                <w:rFonts w:ascii="Times New Roman" w:hAnsi="Times New Roman" w:cs="Times New Roman"/>
                <w:sz w:val="24"/>
                <w:szCs w:val="24"/>
                <w:lang w:val="vi-VN"/>
              </w:rPr>
              <w:t>việc vi phạm luật, quy định hoặc yêu cầu</w:t>
            </w:r>
            <w:r w:rsidRPr="0085682A">
              <w:rPr>
                <w:rFonts w:ascii="Times New Roman" w:hAnsi="Times New Roman" w:cs="Times New Roman"/>
                <w:sz w:val="24"/>
                <w:szCs w:val="24"/>
              </w:rPr>
              <w:t xml:space="preserve"> về</w:t>
            </w:r>
            <w:r w:rsidRPr="0085682A">
              <w:rPr>
                <w:rFonts w:ascii="Times New Roman" w:hAnsi="Times New Roman" w:cs="Times New Roman"/>
                <w:sz w:val="24"/>
                <w:szCs w:val="24"/>
                <w:lang w:val="vi-VN"/>
              </w:rPr>
              <w:t xml:space="preserve"> thủ tục hải quan</w:t>
            </w:r>
            <w:r w:rsidRPr="0085682A">
              <w:rPr>
                <w:rFonts w:ascii="Times New Roman" w:hAnsi="Times New Roman" w:cs="Times New Roman"/>
                <w:sz w:val="24"/>
                <w:szCs w:val="24"/>
              </w:rPr>
              <w:t xml:space="preserve"> của Thành viên đó.</w:t>
            </w:r>
          </w:p>
          <w:p w:rsidR="00D8099B" w:rsidRPr="0085682A" w:rsidRDefault="00D8099B" w:rsidP="00D8099B">
            <w:pPr>
              <w:jc w:val="both"/>
              <w:rPr>
                <w:rFonts w:ascii="Times New Roman" w:hAnsi="Times New Roman" w:cs="Times New Roman"/>
                <w:b/>
                <w:sz w:val="24"/>
                <w:szCs w:val="24"/>
              </w:rPr>
            </w:pPr>
            <w:r w:rsidRPr="0085682A">
              <w:rPr>
                <w:rFonts w:ascii="Times New Roman" w:hAnsi="Times New Roman" w:cs="Times New Roman"/>
                <w:sz w:val="24"/>
                <w:szCs w:val="24"/>
              </w:rPr>
              <w:t>3.2.</w:t>
            </w:r>
            <w:r w:rsidRPr="0085682A">
              <w:rPr>
                <w:rFonts w:ascii="Times New Roman" w:hAnsi="Times New Roman" w:cs="Times New Roman"/>
                <w:sz w:val="24"/>
                <w:szCs w:val="24"/>
              </w:rPr>
              <w:tab/>
            </w:r>
            <w:r w:rsidRPr="0085682A">
              <w:rPr>
                <w:rFonts w:ascii="Times New Roman" w:hAnsi="Times New Roman" w:cs="Times New Roman"/>
                <w:sz w:val="24"/>
                <w:szCs w:val="24"/>
                <w:lang w:val="vi-VN"/>
              </w:rPr>
              <w:t xml:space="preserve">Mỗi Thành viên phải đảm bảo rằng </w:t>
            </w:r>
            <w:r w:rsidRPr="0085682A">
              <w:rPr>
                <w:rFonts w:ascii="Times New Roman" w:hAnsi="Times New Roman" w:cs="Times New Roman"/>
                <w:sz w:val="24"/>
                <w:szCs w:val="24"/>
              </w:rPr>
              <w:t>các</w:t>
            </w:r>
            <w:r w:rsidRPr="0085682A">
              <w:rPr>
                <w:rFonts w:ascii="Times New Roman" w:hAnsi="Times New Roman" w:cs="Times New Roman"/>
                <w:sz w:val="24"/>
                <w:szCs w:val="24"/>
                <w:lang w:val="vi-VN"/>
              </w:rPr>
              <w:t xml:space="preserve"> </w:t>
            </w:r>
            <w:r w:rsidRPr="0085682A">
              <w:rPr>
                <w:rFonts w:ascii="Times New Roman" w:hAnsi="Times New Roman" w:cs="Times New Roman"/>
                <w:sz w:val="24"/>
                <w:szCs w:val="24"/>
              </w:rPr>
              <w:t xml:space="preserve">khoản </w:t>
            </w:r>
            <w:r w:rsidRPr="0085682A">
              <w:rPr>
                <w:rFonts w:ascii="Times New Roman" w:hAnsi="Times New Roman" w:cs="Times New Roman"/>
                <w:sz w:val="24"/>
                <w:szCs w:val="24"/>
                <w:lang w:val="vi-VN"/>
              </w:rPr>
              <w:t xml:space="preserve">phạt </w:t>
            </w:r>
            <w:r w:rsidRPr="0085682A">
              <w:rPr>
                <w:rFonts w:ascii="Times New Roman" w:hAnsi="Times New Roman" w:cs="Times New Roman"/>
                <w:sz w:val="24"/>
                <w:szCs w:val="24"/>
              </w:rPr>
              <w:t>liên quan đến</w:t>
            </w:r>
            <w:r w:rsidRPr="0085682A">
              <w:rPr>
                <w:rFonts w:ascii="Times New Roman" w:hAnsi="Times New Roman" w:cs="Times New Roman"/>
                <w:sz w:val="24"/>
                <w:szCs w:val="24"/>
                <w:lang w:val="vi-VN"/>
              </w:rPr>
              <w:t xml:space="preserve"> vi phạm luật, qu</w:t>
            </w:r>
            <w:r w:rsidRPr="0085682A">
              <w:rPr>
                <w:rFonts w:ascii="Times New Roman" w:hAnsi="Times New Roman" w:cs="Times New Roman"/>
                <w:sz w:val="24"/>
                <w:szCs w:val="24"/>
              </w:rPr>
              <w:t>y</w:t>
            </w:r>
            <w:r w:rsidRPr="0085682A">
              <w:rPr>
                <w:rFonts w:ascii="Times New Roman" w:hAnsi="Times New Roman" w:cs="Times New Roman"/>
                <w:sz w:val="24"/>
                <w:szCs w:val="24"/>
                <w:lang w:val="vi-VN"/>
              </w:rPr>
              <w:t xml:space="preserve"> định </w:t>
            </w:r>
            <w:r w:rsidRPr="0085682A">
              <w:rPr>
                <w:rFonts w:ascii="Times New Roman" w:hAnsi="Times New Roman" w:cs="Times New Roman"/>
                <w:sz w:val="24"/>
                <w:szCs w:val="24"/>
              </w:rPr>
              <w:t>hoặc</w:t>
            </w:r>
            <w:r w:rsidRPr="0085682A">
              <w:rPr>
                <w:rFonts w:ascii="Times New Roman" w:hAnsi="Times New Roman" w:cs="Times New Roman"/>
                <w:sz w:val="24"/>
                <w:szCs w:val="24"/>
                <w:lang w:val="vi-VN"/>
              </w:rPr>
              <w:t xml:space="preserve"> yêu cầu</w:t>
            </w:r>
            <w:r w:rsidRPr="0085682A">
              <w:rPr>
                <w:rFonts w:ascii="Times New Roman" w:hAnsi="Times New Roman" w:cs="Times New Roman"/>
                <w:sz w:val="24"/>
                <w:szCs w:val="24"/>
              </w:rPr>
              <w:t xml:space="preserve"> về</w:t>
            </w:r>
            <w:r w:rsidRPr="0085682A">
              <w:rPr>
                <w:rFonts w:ascii="Times New Roman" w:hAnsi="Times New Roman" w:cs="Times New Roman"/>
                <w:sz w:val="24"/>
                <w:szCs w:val="24"/>
                <w:lang w:val="vi-VN"/>
              </w:rPr>
              <w:t xml:space="preserve"> thủ tục</w:t>
            </w:r>
            <w:r w:rsidRPr="0085682A">
              <w:rPr>
                <w:rFonts w:ascii="Times New Roman" w:hAnsi="Times New Roman" w:cs="Times New Roman"/>
                <w:sz w:val="24"/>
                <w:szCs w:val="24"/>
              </w:rPr>
              <w:t xml:space="preserve"> hải quan chỉ</w:t>
            </w:r>
            <w:r w:rsidRPr="0085682A">
              <w:rPr>
                <w:rFonts w:ascii="Times New Roman" w:hAnsi="Times New Roman" w:cs="Times New Roman"/>
                <w:sz w:val="24"/>
                <w:szCs w:val="24"/>
                <w:lang w:val="vi-VN"/>
              </w:rPr>
              <w:t xml:space="preserve"> áp dụng </w:t>
            </w:r>
            <w:r w:rsidRPr="0085682A">
              <w:rPr>
                <w:rFonts w:ascii="Times New Roman" w:hAnsi="Times New Roman" w:cs="Times New Roman"/>
                <w:sz w:val="24"/>
                <w:szCs w:val="24"/>
              </w:rPr>
              <w:t>đối với (những) người chịu trách nhiệm về việc vi phạm này theo quy định pháp luật của Thành viên đó.</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3.3.</w:t>
            </w:r>
            <w:r w:rsidRPr="0085682A">
              <w:rPr>
                <w:rFonts w:ascii="Times New Roman" w:hAnsi="Times New Roman" w:cs="Times New Roman"/>
                <w:sz w:val="24"/>
                <w:szCs w:val="24"/>
              </w:rPr>
              <w:tab/>
              <w:t>Việc xử</w:t>
            </w:r>
            <w:r w:rsidRPr="0085682A">
              <w:rPr>
                <w:rFonts w:ascii="Times New Roman" w:hAnsi="Times New Roman" w:cs="Times New Roman"/>
                <w:sz w:val="24"/>
                <w:szCs w:val="24"/>
                <w:lang w:val="vi-VN"/>
              </w:rPr>
              <w:t xml:space="preserve"> phạt phải dựa trên các bằng chứng và </w:t>
            </w:r>
            <w:r w:rsidRPr="0085682A">
              <w:rPr>
                <w:rFonts w:ascii="Times New Roman" w:hAnsi="Times New Roman" w:cs="Times New Roman"/>
                <w:sz w:val="24"/>
                <w:szCs w:val="24"/>
              </w:rPr>
              <w:t>hoàn cảnh</w:t>
            </w:r>
            <w:r w:rsidRPr="0085682A">
              <w:rPr>
                <w:rFonts w:ascii="Times New Roman" w:hAnsi="Times New Roman" w:cs="Times New Roman"/>
                <w:sz w:val="24"/>
                <w:szCs w:val="24"/>
                <w:lang w:val="vi-VN"/>
              </w:rPr>
              <w:t xml:space="preserve"> vụ việc, và phù hợp với mức độ và tính nghiêm trọng của vi phạm</w:t>
            </w:r>
            <w:r w:rsidRPr="0085682A">
              <w:rPr>
                <w:rFonts w:ascii="Times New Roman" w:hAnsi="Times New Roman" w:cs="Times New Roman"/>
                <w:sz w:val="24"/>
                <w:szCs w:val="24"/>
              </w:rPr>
              <w:t>.</w:t>
            </w:r>
          </w:p>
          <w:p w:rsidR="00E152D9" w:rsidRDefault="00D8099B" w:rsidP="00E152D9">
            <w:pPr>
              <w:pStyle w:val="BodyText"/>
              <w:numPr>
                <w:ilvl w:val="0"/>
                <w:numId w:val="0"/>
              </w:numPr>
              <w:spacing w:after="0"/>
              <w:rPr>
                <w:rFonts w:ascii="Times New Roman" w:hAnsi="Times New Roman"/>
                <w:sz w:val="24"/>
                <w:szCs w:val="24"/>
                <w:lang w:val="en-US"/>
              </w:rPr>
            </w:pPr>
            <w:r w:rsidRPr="0085682A">
              <w:rPr>
                <w:rFonts w:ascii="Times New Roman" w:hAnsi="Times New Roman"/>
                <w:sz w:val="24"/>
                <w:szCs w:val="24"/>
              </w:rPr>
              <w:t>3.4</w:t>
            </w:r>
            <w:r w:rsidRPr="0085682A">
              <w:rPr>
                <w:rFonts w:ascii="Times New Roman" w:hAnsi="Times New Roman"/>
                <w:sz w:val="24"/>
                <w:szCs w:val="24"/>
                <w:lang w:val="en-US"/>
              </w:rPr>
              <w:t>.</w:t>
            </w:r>
            <w:r w:rsidRPr="0085682A">
              <w:rPr>
                <w:rFonts w:ascii="Times New Roman" w:hAnsi="Times New Roman"/>
                <w:sz w:val="24"/>
                <w:szCs w:val="24"/>
                <w:lang w:val="en-IE"/>
              </w:rPr>
              <w:tab/>
            </w:r>
            <w:r w:rsidRPr="0085682A">
              <w:rPr>
                <w:rFonts w:ascii="Times New Roman" w:hAnsi="Times New Roman"/>
                <w:sz w:val="24"/>
                <w:szCs w:val="24"/>
                <w:lang w:val="vi-VN"/>
              </w:rPr>
              <w:t xml:space="preserve">Mỗi Thành viên phải đảm bảo duy trì các </w:t>
            </w:r>
            <w:r w:rsidRPr="0085682A">
              <w:rPr>
                <w:rFonts w:ascii="Times New Roman" w:hAnsi="Times New Roman"/>
                <w:sz w:val="24"/>
                <w:szCs w:val="24"/>
                <w:lang w:val="en-US"/>
              </w:rPr>
              <w:t>biện pháp</w:t>
            </w:r>
            <w:r w:rsidRPr="0085682A">
              <w:rPr>
                <w:rFonts w:ascii="Times New Roman" w:hAnsi="Times New Roman"/>
                <w:sz w:val="24"/>
                <w:szCs w:val="24"/>
                <w:lang w:val="vi-VN"/>
              </w:rPr>
              <w:t xml:space="preserve"> </w:t>
            </w:r>
            <w:r w:rsidRPr="0085682A">
              <w:rPr>
                <w:rFonts w:ascii="Times New Roman" w:hAnsi="Times New Roman"/>
                <w:sz w:val="24"/>
                <w:szCs w:val="24"/>
                <w:lang w:val="en-US"/>
              </w:rPr>
              <w:t>nhằm</w:t>
            </w:r>
            <w:r w:rsidRPr="0085682A">
              <w:rPr>
                <w:rFonts w:ascii="Times New Roman" w:hAnsi="Times New Roman"/>
                <w:sz w:val="24"/>
                <w:szCs w:val="24"/>
                <w:lang w:val="vi-VN"/>
              </w:rPr>
              <w:t xml:space="preserve"> tránh</w:t>
            </w:r>
            <w:r w:rsidRPr="0085682A">
              <w:rPr>
                <w:rFonts w:ascii="Times New Roman" w:hAnsi="Times New Roman"/>
                <w:sz w:val="24"/>
                <w:szCs w:val="24"/>
              </w:rPr>
              <w:t>:</w:t>
            </w:r>
            <w:r w:rsidR="00E152D9">
              <w:rPr>
                <w:rFonts w:ascii="Times New Roman" w:hAnsi="Times New Roman"/>
                <w:sz w:val="24"/>
                <w:szCs w:val="24"/>
                <w:lang w:val="en-US"/>
              </w:rPr>
              <w:t xml:space="preserve"> </w:t>
            </w:r>
          </w:p>
          <w:p w:rsidR="00E152D9" w:rsidRDefault="00D8099B" w:rsidP="00E152D9">
            <w:pPr>
              <w:pStyle w:val="BodyText"/>
              <w:numPr>
                <w:ilvl w:val="0"/>
                <w:numId w:val="0"/>
              </w:numPr>
              <w:spacing w:after="0"/>
              <w:rPr>
                <w:rFonts w:ascii="Times New Roman" w:hAnsi="Times New Roman"/>
                <w:sz w:val="24"/>
                <w:szCs w:val="24"/>
              </w:rPr>
            </w:pPr>
            <w:r w:rsidRPr="0085682A">
              <w:rPr>
                <w:rFonts w:ascii="Times New Roman" w:hAnsi="Times New Roman"/>
                <w:sz w:val="24"/>
                <w:szCs w:val="24"/>
              </w:rPr>
              <w:t>(a)</w:t>
            </w:r>
            <w:r w:rsidRPr="0085682A">
              <w:rPr>
                <w:rFonts w:ascii="Times New Roman" w:hAnsi="Times New Roman"/>
                <w:sz w:val="24"/>
                <w:szCs w:val="24"/>
                <w:lang w:val="en-US"/>
              </w:rPr>
              <w:t xml:space="preserve"> </w:t>
            </w:r>
            <w:r w:rsidRPr="0085682A">
              <w:rPr>
                <w:rFonts w:ascii="Times New Roman" w:hAnsi="Times New Roman"/>
                <w:sz w:val="24"/>
                <w:szCs w:val="24"/>
              </w:rPr>
              <w:tab/>
            </w:r>
            <w:r w:rsidRPr="0085682A">
              <w:rPr>
                <w:rFonts w:ascii="Times New Roman" w:hAnsi="Times New Roman"/>
                <w:sz w:val="24"/>
                <w:szCs w:val="24"/>
                <w:lang w:val="vi-VN"/>
              </w:rPr>
              <w:t>các xung đột về lợi ích trong việc xác định</w:t>
            </w:r>
            <w:r w:rsidRPr="0085682A">
              <w:rPr>
                <w:rFonts w:ascii="Times New Roman" w:hAnsi="Times New Roman"/>
                <w:sz w:val="24"/>
                <w:szCs w:val="24"/>
                <w:lang w:val="en-US"/>
              </w:rPr>
              <w:t xml:space="preserve"> và thu các khoản phạt và </w:t>
            </w:r>
            <w:r w:rsidRPr="0085682A">
              <w:rPr>
                <w:rFonts w:ascii="Times New Roman" w:hAnsi="Times New Roman"/>
                <w:sz w:val="24"/>
                <w:szCs w:val="24"/>
                <w:lang w:val="vi-VN"/>
              </w:rPr>
              <w:t>thuế</w:t>
            </w:r>
            <w:r w:rsidRPr="0085682A">
              <w:rPr>
                <w:rFonts w:ascii="Times New Roman" w:hAnsi="Times New Roman"/>
                <w:sz w:val="24"/>
                <w:szCs w:val="24"/>
              </w:rPr>
              <w:t>; và</w:t>
            </w:r>
          </w:p>
          <w:p w:rsidR="00D8099B" w:rsidRPr="0085682A" w:rsidRDefault="00D8099B" w:rsidP="00E152D9">
            <w:pPr>
              <w:pStyle w:val="BodyText"/>
              <w:numPr>
                <w:ilvl w:val="0"/>
                <w:numId w:val="0"/>
              </w:numPr>
              <w:spacing w:after="0"/>
              <w:rPr>
                <w:rFonts w:ascii="Times New Roman" w:hAnsi="Times New Roman"/>
                <w:b/>
                <w:sz w:val="24"/>
                <w:szCs w:val="24"/>
              </w:rPr>
            </w:pPr>
            <w:r w:rsidRPr="0085682A">
              <w:rPr>
                <w:rFonts w:ascii="Times New Roman" w:hAnsi="Times New Roman"/>
                <w:sz w:val="24"/>
                <w:szCs w:val="24"/>
              </w:rPr>
              <w:t>(b)</w:t>
            </w:r>
            <w:r w:rsidRPr="0085682A">
              <w:rPr>
                <w:rFonts w:ascii="Times New Roman" w:hAnsi="Times New Roman"/>
                <w:sz w:val="24"/>
                <w:szCs w:val="24"/>
              </w:rPr>
              <w:tab/>
              <w:t>khuyến khích</w:t>
            </w:r>
            <w:r w:rsidRPr="0085682A">
              <w:rPr>
                <w:rFonts w:ascii="Times New Roman" w:hAnsi="Times New Roman"/>
                <w:sz w:val="24"/>
                <w:szCs w:val="24"/>
                <w:lang w:val="vi-VN"/>
              </w:rPr>
              <w:t xml:space="preserve"> việc xác định</w:t>
            </w:r>
            <w:r w:rsidRPr="0085682A">
              <w:rPr>
                <w:rFonts w:ascii="Times New Roman" w:hAnsi="Times New Roman"/>
                <w:sz w:val="24"/>
                <w:szCs w:val="24"/>
              </w:rPr>
              <w:t xml:space="preserve"> hoặc thu phạt </w:t>
            </w:r>
            <w:r w:rsidRPr="0085682A">
              <w:rPr>
                <w:rFonts w:ascii="Times New Roman" w:hAnsi="Times New Roman"/>
                <w:sz w:val="24"/>
                <w:szCs w:val="24"/>
                <w:lang w:val="vi-VN"/>
              </w:rPr>
              <w:t>không phù hợ</w:t>
            </w:r>
            <w:r w:rsidRPr="0085682A">
              <w:rPr>
                <w:rFonts w:ascii="Times New Roman" w:hAnsi="Times New Roman"/>
                <w:sz w:val="24"/>
                <w:szCs w:val="24"/>
              </w:rPr>
              <w:t>p với</w:t>
            </w:r>
            <w:r w:rsidRPr="0085682A">
              <w:rPr>
                <w:rFonts w:ascii="Times New Roman" w:hAnsi="Times New Roman"/>
                <w:sz w:val="24"/>
                <w:szCs w:val="24"/>
                <w:lang w:val="vi-VN"/>
              </w:rPr>
              <w:t xml:space="preserve"> </w:t>
            </w:r>
            <w:r w:rsidRPr="0085682A">
              <w:rPr>
                <w:rFonts w:ascii="Times New Roman" w:hAnsi="Times New Roman"/>
                <w:sz w:val="24"/>
                <w:szCs w:val="24"/>
              </w:rPr>
              <w:t>khoản</w:t>
            </w:r>
            <w:r w:rsidRPr="0085682A">
              <w:rPr>
                <w:rFonts w:ascii="Times New Roman" w:hAnsi="Times New Roman"/>
                <w:sz w:val="24"/>
                <w:szCs w:val="24"/>
                <w:lang w:val="vi-VN"/>
              </w:rPr>
              <w:t xml:space="preserve"> </w:t>
            </w:r>
            <w:r w:rsidRPr="0085682A">
              <w:rPr>
                <w:rFonts w:ascii="Times New Roman" w:hAnsi="Times New Roman"/>
                <w:sz w:val="24"/>
                <w:szCs w:val="24"/>
              </w:rPr>
              <w:t>3.3.</w:t>
            </w:r>
          </w:p>
          <w:p w:rsidR="00D8099B" w:rsidRPr="0085682A" w:rsidRDefault="00D8099B" w:rsidP="00D8099B">
            <w:pPr>
              <w:jc w:val="both"/>
              <w:rPr>
                <w:rFonts w:ascii="Times New Roman" w:hAnsi="Times New Roman" w:cs="Times New Roman"/>
                <w:b/>
                <w:sz w:val="24"/>
                <w:szCs w:val="24"/>
              </w:rPr>
            </w:pPr>
            <w:r w:rsidRPr="0085682A">
              <w:rPr>
                <w:rFonts w:ascii="Times New Roman" w:hAnsi="Times New Roman" w:cs="Times New Roman"/>
                <w:sz w:val="24"/>
                <w:szCs w:val="24"/>
              </w:rPr>
              <w:t>3.5.</w:t>
            </w:r>
            <w:r w:rsidRPr="0085682A">
              <w:rPr>
                <w:rFonts w:ascii="Times New Roman" w:hAnsi="Times New Roman" w:cs="Times New Roman"/>
                <w:sz w:val="24"/>
                <w:szCs w:val="24"/>
              </w:rPr>
              <w:tab/>
            </w:r>
            <w:r w:rsidRPr="0085682A">
              <w:rPr>
                <w:rFonts w:ascii="Times New Roman" w:hAnsi="Times New Roman" w:cs="Times New Roman"/>
                <w:sz w:val="24"/>
                <w:szCs w:val="24"/>
                <w:lang w:val="vi-VN"/>
              </w:rPr>
              <w:t>Mỗ</w:t>
            </w:r>
            <w:r w:rsidR="004F69B4">
              <w:rPr>
                <w:rFonts w:ascii="Times New Roman" w:hAnsi="Times New Roman" w:cs="Times New Roman"/>
                <w:sz w:val="24"/>
                <w:szCs w:val="24"/>
                <w:lang w:val="vi-VN"/>
              </w:rPr>
              <w:t>i t</w:t>
            </w:r>
            <w:r w:rsidRPr="0085682A">
              <w:rPr>
                <w:rFonts w:ascii="Times New Roman" w:hAnsi="Times New Roman" w:cs="Times New Roman"/>
                <w:sz w:val="24"/>
                <w:szCs w:val="24"/>
                <w:lang w:val="vi-VN"/>
              </w:rPr>
              <w:t xml:space="preserve">hành viên phải đảm bảo rằng khi </w:t>
            </w:r>
            <w:r w:rsidRPr="0085682A">
              <w:rPr>
                <w:rFonts w:ascii="Times New Roman" w:hAnsi="Times New Roman" w:cs="Times New Roman"/>
                <w:sz w:val="24"/>
                <w:szCs w:val="24"/>
              </w:rPr>
              <w:t xml:space="preserve">xử </w:t>
            </w:r>
            <w:r w:rsidRPr="0085682A">
              <w:rPr>
                <w:rFonts w:ascii="Times New Roman" w:hAnsi="Times New Roman" w:cs="Times New Roman"/>
                <w:sz w:val="24"/>
                <w:szCs w:val="24"/>
                <w:lang w:val="vi-VN"/>
              </w:rPr>
              <w:t>phạt một vi phạm về luật, qu</w:t>
            </w:r>
            <w:r w:rsidRPr="0085682A">
              <w:rPr>
                <w:rFonts w:ascii="Times New Roman" w:hAnsi="Times New Roman" w:cs="Times New Roman"/>
                <w:sz w:val="24"/>
                <w:szCs w:val="24"/>
              </w:rPr>
              <w:t>y</w:t>
            </w:r>
            <w:r w:rsidRPr="0085682A">
              <w:rPr>
                <w:rFonts w:ascii="Times New Roman" w:hAnsi="Times New Roman" w:cs="Times New Roman"/>
                <w:sz w:val="24"/>
                <w:szCs w:val="24"/>
                <w:lang w:val="vi-VN"/>
              </w:rPr>
              <w:t xml:space="preserve"> định </w:t>
            </w:r>
            <w:r w:rsidRPr="0085682A">
              <w:rPr>
                <w:rFonts w:ascii="Times New Roman" w:hAnsi="Times New Roman" w:cs="Times New Roman"/>
                <w:sz w:val="24"/>
                <w:szCs w:val="24"/>
              </w:rPr>
              <w:t>hoặc các</w:t>
            </w:r>
            <w:r w:rsidRPr="0085682A">
              <w:rPr>
                <w:rFonts w:ascii="Times New Roman" w:hAnsi="Times New Roman" w:cs="Times New Roman"/>
                <w:sz w:val="24"/>
                <w:szCs w:val="24"/>
                <w:lang w:val="vi-VN"/>
              </w:rPr>
              <w:t xml:space="preserve"> yêu cầu</w:t>
            </w:r>
            <w:r w:rsidRPr="0085682A">
              <w:rPr>
                <w:rFonts w:ascii="Times New Roman" w:hAnsi="Times New Roman" w:cs="Times New Roman"/>
                <w:sz w:val="24"/>
                <w:szCs w:val="24"/>
              </w:rPr>
              <w:t xml:space="preserve"> về</w:t>
            </w:r>
            <w:r w:rsidRPr="0085682A">
              <w:rPr>
                <w:rFonts w:ascii="Times New Roman" w:hAnsi="Times New Roman" w:cs="Times New Roman"/>
                <w:sz w:val="24"/>
                <w:szCs w:val="24"/>
                <w:lang w:val="vi-VN"/>
              </w:rPr>
              <w:t xml:space="preserve"> thủ tục hải quan thì phải </w:t>
            </w:r>
            <w:r w:rsidRPr="0085682A">
              <w:rPr>
                <w:rFonts w:ascii="Times New Roman" w:hAnsi="Times New Roman" w:cs="Times New Roman"/>
                <w:sz w:val="24"/>
                <w:szCs w:val="24"/>
              </w:rPr>
              <w:t>cung cấp văn bản giải thích</w:t>
            </w:r>
            <w:r w:rsidRPr="0085682A">
              <w:rPr>
                <w:rFonts w:ascii="Times New Roman" w:hAnsi="Times New Roman" w:cs="Times New Roman"/>
                <w:sz w:val="24"/>
                <w:szCs w:val="24"/>
                <w:lang w:val="vi-VN"/>
              </w:rPr>
              <w:t xml:space="preserve"> </w:t>
            </w:r>
            <w:r w:rsidRPr="0085682A">
              <w:rPr>
                <w:rFonts w:ascii="Times New Roman" w:hAnsi="Times New Roman" w:cs="Times New Roman"/>
                <w:sz w:val="24"/>
                <w:szCs w:val="24"/>
              </w:rPr>
              <w:t>cho</w:t>
            </w:r>
            <w:r w:rsidRPr="0085682A">
              <w:rPr>
                <w:rFonts w:ascii="Times New Roman" w:hAnsi="Times New Roman" w:cs="Times New Roman"/>
                <w:sz w:val="24"/>
                <w:szCs w:val="24"/>
                <w:lang w:val="vi-VN"/>
              </w:rPr>
              <w:t xml:space="preserve"> (những</w:t>
            </w:r>
            <w:r w:rsidRPr="0085682A">
              <w:rPr>
                <w:rFonts w:ascii="Times New Roman" w:hAnsi="Times New Roman" w:cs="Times New Roman"/>
                <w:sz w:val="24"/>
                <w:szCs w:val="24"/>
              </w:rPr>
              <w:t>)</w:t>
            </w:r>
            <w:r w:rsidRPr="0085682A">
              <w:rPr>
                <w:rFonts w:ascii="Times New Roman" w:hAnsi="Times New Roman" w:cs="Times New Roman"/>
                <w:sz w:val="24"/>
                <w:szCs w:val="24"/>
                <w:lang w:val="vi-VN"/>
              </w:rPr>
              <w:t xml:space="preserve"> người bị phạt trong đó nêu rõ </w:t>
            </w:r>
            <w:r w:rsidRPr="0085682A">
              <w:rPr>
                <w:rFonts w:ascii="Times New Roman" w:hAnsi="Times New Roman" w:cs="Times New Roman"/>
                <w:sz w:val="24"/>
                <w:szCs w:val="24"/>
              </w:rPr>
              <w:t>nội dung</w:t>
            </w:r>
            <w:r w:rsidRPr="0085682A">
              <w:rPr>
                <w:rFonts w:ascii="Times New Roman" w:hAnsi="Times New Roman" w:cs="Times New Roman"/>
                <w:sz w:val="24"/>
                <w:szCs w:val="24"/>
                <w:lang w:val="vi-VN"/>
              </w:rPr>
              <w:t xml:space="preserve"> vi phạm và luật, qu</w:t>
            </w:r>
            <w:r w:rsidRPr="0085682A">
              <w:rPr>
                <w:rFonts w:ascii="Times New Roman" w:hAnsi="Times New Roman" w:cs="Times New Roman"/>
                <w:sz w:val="24"/>
                <w:szCs w:val="24"/>
              </w:rPr>
              <w:t>y</w:t>
            </w:r>
            <w:r w:rsidRPr="0085682A">
              <w:rPr>
                <w:rFonts w:ascii="Times New Roman" w:hAnsi="Times New Roman" w:cs="Times New Roman"/>
                <w:sz w:val="24"/>
                <w:szCs w:val="24"/>
                <w:lang w:val="vi-VN"/>
              </w:rPr>
              <w:t xml:space="preserve"> định</w:t>
            </w:r>
            <w:r w:rsidRPr="0085682A">
              <w:rPr>
                <w:rFonts w:ascii="Times New Roman" w:hAnsi="Times New Roman" w:cs="Times New Roman"/>
                <w:sz w:val="24"/>
                <w:szCs w:val="24"/>
              </w:rPr>
              <w:t xml:space="preserve"> hoặc thủ tục áp dụng là căn cứ xác định số lượng hoặc khung hình phạt đối với vi phạm đó.</w:t>
            </w:r>
          </w:p>
          <w:p w:rsidR="00D8099B" w:rsidRPr="0085682A" w:rsidRDefault="00D8099B" w:rsidP="00D8099B">
            <w:pPr>
              <w:jc w:val="both"/>
              <w:rPr>
                <w:rFonts w:ascii="Times New Roman" w:hAnsi="Times New Roman" w:cs="Times New Roman"/>
                <w:b/>
                <w:sz w:val="24"/>
                <w:szCs w:val="24"/>
              </w:rPr>
            </w:pPr>
            <w:r w:rsidRPr="0085682A">
              <w:rPr>
                <w:rFonts w:ascii="Times New Roman" w:hAnsi="Times New Roman" w:cs="Times New Roman"/>
                <w:sz w:val="24"/>
                <w:szCs w:val="24"/>
              </w:rPr>
              <w:t>3.6.</w:t>
            </w:r>
            <w:r w:rsidRPr="0085682A">
              <w:rPr>
                <w:rFonts w:ascii="Times New Roman" w:hAnsi="Times New Roman" w:cs="Times New Roman"/>
                <w:sz w:val="24"/>
                <w:szCs w:val="24"/>
              </w:rPr>
              <w:tab/>
            </w:r>
            <w:r w:rsidRPr="0085682A">
              <w:rPr>
                <w:rFonts w:ascii="Times New Roman" w:hAnsi="Times New Roman" w:cs="Times New Roman"/>
                <w:sz w:val="24"/>
                <w:szCs w:val="24"/>
                <w:lang w:val="vi-VN"/>
              </w:rPr>
              <w:t xml:space="preserve">Khi một người tự giác </w:t>
            </w:r>
            <w:r w:rsidRPr="0085682A">
              <w:rPr>
                <w:rFonts w:ascii="Times New Roman" w:hAnsi="Times New Roman" w:cs="Times New Roman"/>
                <w:sz w:val="24"/>
                <w:szCs w:val="24"/>
              </w:rPr>
              <w:t>tiết lộ</w:t>
            </w:r>
            <w:r w:rsidRPr="0085682A">
              <w:rPr>
                <w:rFonts w:ascii="Times New Roman" w:hAnsi="Times New Roman" w:cs="Times New Roman"/>
                <w:sz w:val="24"/>
                <w:szCs w:val="24"/>
                <w:lang w:val="vi-VN"/>
              </w:rPr>
              <w:t xml:space="preserve"> </w:t>
            </w:r>
            <w:r w:rsidRPr="0085682A">
              <w:rPr>
                <w:rFonts w:ascii="Times New Roman" w:hAnsi="Times New Roman" w:cs="Times New Roman"/>
                <w:sz w:val="24"/>
                <w:szCs w:val="24"/>
              </w:rPr>
              <w:t xml:space="preserve">cho </w:t>
            </w:r>
            <w:r w:rsidRPr="0085682A">
              <w:rPr>
                <w:rFonts w:ascii="Times New Roman" w:hAnsi="Times New Roman" w:cs="Times New Roman"/>
                <w:sz w:val="24"/>
                <w:szCs w:val="24"/>
                <w:lang w:val="vi-VN"/>
              </w:rPr>
              <w:t xml:space="preserve">cơ quan hải quan của </w:t>
            </w:r>
            <w:r w:rsidRPr="0085682A">
              <w:rPr>
                <w:rFonts w:ascii="Times New Roman" w:hAnsi="Times New Roman" w:cs="Times New Roman"/>
                <w:sz w:val="24"/>
                <w:szCs w:val="24"/>
              </w:rPr>
              <w:t>một</w:t>
            </w:r>
            <w:r w:rsidRPr="0085682A">
              <w:rPr>
                <w:rFonts w:ascii="Times New Roman" w:hAnsi="Times New Roman" w:cs="Times New Roman"/>
                <w:sz w:val="24"/>
                <w:szCs w:val="24"/>
                <w:lang w:val="vi-VN"/>
              </w:rPr>
              <w:t xml:space="preserve"> Thành viên </w:t>
            </w:r>
            <w:r w:rsidRPr="0085682A">
              <w:rPr>
                <w:rFonts w:ascii="Times New Roman" w:hAnsi="Times New Roman" w:cs="Times New Roman"/>
                <w:sz w:val="24"/>
                <w:szCs w:val="24"/>
              </w:rPr>
              <w:t>về trường hợp của</w:t>
            </w:r>
            <w:r w:rsidRPr="0085682A">
              <w:rPr>
                <w:rFonts w:ascii="Times New Roman" w:hAnsi="Times New Roman" w:cs="Times New Roman"/>
                <w:sz w:val="24"/>
                <w:szCs w:val="24"/>
                <w:lang w:val="vi-VN"/>
              </w:rPr>
              <w:t xml:space="preserve"> </w:t>
            </w:r>
            <w:r w:rsidRPr="0085682A">
              <w:rPr>
                <w:rFonts w:ascii="Times New Roman" w:hAnsi="Times New Roman" w:cs="Times New Roman"/>
                <w:sz w:val="24"/>
                <w:szCs w:val="24"/>
              </w:rPr>
              <w:t xml:space="preserve">một </w:t>
            </w:r>
            <w:r w:rsidRPr="0085682A">
              <w:rPr>
                <w:rFonts w:ascii="Times New Roman" w:hAnsi="Times New Roman" w:cs="Times New Roman"/>
                <w:sz w:val="24"/>
                <w:szCs w:val="24"/>
                <w:lang w:val="vi-VN"/>
              </w:rPr>
              <w:t>vi phạm luật, qu</w:t>
            </w:r>
            <w:r w:rsidRPr="0085682A">
              <w:rPr>
                <w:rFonts w:ascii="Times New Roman" w:hAnsi="Times New Roman" w:cs="Times New Roman"/>
                <w:sz w:val="24"/>
                <w:szCs w:val="24"/>
              </w:rPr>
              <w:t>y</w:t>
            </w:r>
            <w:r w:rsidRPr="0085682A">
              <w:rPr>
                <w:rFonts w:ascii="Times New Roman" w:hAnsi="Times New Roman" w:cs="Times New Roman"/>
                <w:sz w:val="24"/>
                <w:szCs w:val="24"/>
                <w:lang w:val="vi-VN"/>
              </w:rPr>
              <w:t xml:space="preserve"> định </w:t>
            </w:r>
            <w:r w:rsidRPr="0085682A">
              <w:rPr>
                <w:rFonts w:ascii="Times New Roman" w:hAnsi="Times New Roman" w:cs="Times New Roman"/>
                <w:sz w:val="24"/>
                <w:szCs w:val="24"/>
              </w:rPr>
              <w:t>hoặc</w:t>
            </w:r>
            <w:r w:rsidRPr="0085682A">
              <w:rPr>
                <w:rFonts w:ascii="Times New Roman" w:hAnsi="Times New Roman" w:cs="Times New Roman"/>
                <w:sz w:val="24"/>
                <w:szCs w:val="24"/>
                <w:lang w:val="vi-VN"/>
              </w:rPr>
              <w:t xml:space="preserve"> yêu cầu</w:t>
            </w:r>
            <w:r w:rsidRPr="0085682A">
              <w:rPr>
                <w:rFonts w:ascii="Times New Roman" w:hAnsi="Times New Roman" w:cs="Times New Roman"/>
                <w:sz w:val="24"/>
                <w:szCs w:val="24"/>
              </w:rPr>
              <w:t xml:space="preserve"> về</w:t>
            </w:r>
            <w:r w:rsidRPr="0085682A">
              <w:rPr>
                <w:rFonts w:ascii="Times New Roman" w:hAnsi="Times New Roman" w:cs="Times New Roman"/>
                <w:sz w:val="24"/>
                <w:szCs w:val="24"/>
                <w:lang w:val="vi-VN"/>
              </w:rPr>
              <w:t xml:space="preserve"> thủ tục hải quan trước khi vi phạm này </w:t>
            </w:r>
            <w:r w:rsidRPr="0085682A">
              <w:rPr>
                <w:rFonts w:ascii="Times New Roman" w:hAnsi="Times New Roman" w:cs="Times New Roman"/>
                <w:sz w:val="24"/>
                <w:szCs w:val="24"/>
                <w:lang w:val="vi-VN"/>
              </w:rPr>
              <w:lastRenderedPageBreak/>
              <w:t xml:space="preserve">bị cơ quan hải quan phát hiện, </w:t>
            </w:r>
            <w:r w:rsidRPr="0085682A">
              <w:rPr>
                <w:rFonts w:ascii="Times New Roman" w:hAnsi="Times New Roman" w:cs="Times New Roman"/>
                <w:sz w:val="24"/>
                <w:szCs w:val="24"/>
              </w:rPr>
              <w:t xml:space="preserve">thì </w:t>
            </w:r>
            <w:r w:rsidRPr="0085682A">
              <w:rPr>
                <w:rFonts w:ascii="Times New Roman" w:hAnsi="Times New Roman" w:cs="Times New Roman"/>
                <w:sz w:val="24"/>
                <w:szCs w:val="24"/>
                <w:lang w:val="vi-VN"/>
              </w:rPr>
              <w:t>Thành viên đó</w:t>
            </w:r>
            <w:r w:rsidRPr="0085682A">
              <w:rPr>
                <w:rFonts w:ascii="Times New Roman" w:hAnsi="Times New Roman" w:cs="Times New Roman"/>
                <w:sz w:val="24"/>
                <w:szCs w:val="24"/>
              </w:rPr>
              <w:t>, khi thích hợp,</w:t>
            </w:r>
            <w:r w:rsidRPr="0085682A">
              <w:rPr>
                <w:rFonts w:ascii="Times New Roman" w:hAnsi="Times New Roman" w:cs="Times New Roman"/>
                <w:sz w:val="24"/>
                <w:szCs w:val="24"/>
                <w:lang w:val="vi-VN"/>
              </w:rPr>
              <w:t xml:space="preserve"> </w:t>
            </w:r>
            <w:r w:rsidRPr="0085682A">
              <w:rPr>
                <w:rFonts w:ascii="Times New Roman" w:hAnsi="Times New Roman" w:cs="Times New Roman"/>
                <w:sz w:val="24"/>
                <w:szCs w:val="24"/>
              </w:rPr>
              <w:t xml:space="preserve">nên </w:t>
            </w:r>
            <w:r w:rsidRPr="0085682A">
              <w:rPr>
                <w:rFonts w:ascii="Times New Roman" w:hAnsi="Times New Roman" w:cs="Times New Roman"/>
                <w:sz w:val="24"/>
                <w:szCs w:val="24"/>
                <w:lang w:val="vi-VN"/>
              </w:rPr>
              <w:t>xem</w:t>
            </w:r>
            <w:r w:rsidRPr="0085682A">
              <w:rPr>
                <w:rFonts w:ascii="Times New Roman" w:hAnsi="Times New Roman" w:cs="Times New Roman"/>
                <w:sz w:val="24"/>
                <w:szCs w:val="24"/>
              </w:rPr>
              <w:t xml:space="preserve"> xét</w:t>
            </w:r>
            <w:r w:rsidRPr="0085682A">
              <w:rPr>
                <w:rFonts w:ascii="Times New Roman" w:hAnsi="Times New Roman" w:cs="Times New Roman"/>
                <w:sz w:val="24"/>
                <w:szCs w:val="24"/>
                <w:lang w:val="vi-VN"/>
              </w:rPr>
              <w:t xml:space="preserve"> yếu tố này như một tình tiết giảm nhẹ khi quyết định </w:t>
            </w:r>
            <w:r w:rsidRPr="0085682A">
              <w:rPr>
                <w:rFonts w:ascii="Times New Roman" w:hAnsi="Times New Roman" w:cs="Times New Roman"/>
                <w:sz w:val="24"/>
                <w:szCs w:val="24"/>
              </w:rPr>
              <w:t xml:space="preserve">khoản </w:t>
            </w:r>
            <w:r w:rsidRPr="0085682A">
              <w:rPr>
                <w:rFonts w:ascii="Times New Roman" w:hAnsi="Times New Roman" w:cs="Times New Roman"/>
                <w:sz w:val="24"/>
                <w:szCs w:val="24"/>
                <w:lang w:val="vi-VN"/>
              </w:rPr>
              <w:t>phạt cho người đó</w:t>
            </w:r>
            <w:r w:rsidRPr="0085682A">
              <w:rPr>
                <w:rFonts w:ascii="Times New Roman" w:hAnsi="Times New Roman" w:cs="Times New Roman"/>
                <w:sz w:val="24"/>
                <w:szCs w:val="24"/>
              </w:rPr>
              <w:t>.</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3.7.</w:t>
            </w:r>
            <w:r w:rsidRPr="0085682A">
              <w:rPr>
                <w:rFonts w:ascii="Times New Roman" w:hAnsi="Times New Roman" w:cs="Times New Roman"/>
                <w:sz w:val="24"/>
                <w:szCs w:val="24"/>
              </w:rPr>
              <w:tab/>
            </w:r>
            <w:r w:rsidRPr="0085682A">
              <w:rPr>
                <w:rFonts w:ascii="Times New Roman" w:hAnsi="Times New Roman" w:cs="Times New Roman"/>
                <w:sz w:val="24"/>
                <w:szCs w:val="24"/>
                <w:lang w:val="vi-VN"/>
              </w:rPr>
              <w:t xml:space="preserve">Các </w:t>
            </w:r>
            <w:r w:rsidRPr="0085682A">
              <w:rPr>
                <w:rFonts w:ascii="Times New Roman" w:hAnsi="Times New Roman" w:cs="Times New Roman"/>
                <w:sz w:val="24"/>
                <w:szCs w:val="24"/>
              </w:rPr>
              <w:t xml:space="preserve">quy định </w:t>
            </w:r>
            <w:r w:rsidRPr="0085682A">
              <w:rPr>
                <w:rFonts w:ascii="Times New Roman" w:hAnsi="Times New Roman" w:cs="Times New Roman"/>
                <w:sz w:val="24"/>
                <w:szCs w:val="24"/>
                <w:lang w:val="vi-VN"/>
              </w:rPr>
              <w:t>trong kh</w:t>
            </w:r>
            <w:r w:rsidRPr="0085682A">
              <w:rPr>
                <w:rFonts w:ascii="Times New Roman" w:hAnsi="Times New Roman" w:cs="Times New Roman"/>
                <w:sz w:val="24"/>
                <w:szCs w:val="24"/>
              </w:rPr>
              <w:t>oản</w:t>
            </w:r>
            <w:r w:rsidRPr="0085682A">
              <w:rPr>
                <w:rFonts w:ascii="Times New Roman" w:hAnsi="Times New Roman" w:cs="Times New Roman"/>
                <w:sz w:val="24"/>
                <w:szCs w:val="24"/>
                <w:lang w:val="vi-VN"/>
              </w:rPr>
              <w:t xml:space="preserve"> này phải áp dụng </w:t>
            </w:r>
            <w:r w:rsidRPr="0085682A">
              <w:rPr>
                <w:rFonts w:ascii="Times New Roman" w:hAnsi="Times New Roman" w:cs="Times New Roman"/>
                <w:sz w:val="24"/>
                <w:szCs w:val="24"/>
              </w:rPr>
              <w:t>đối với</w:t>
            </w:r>
            <w:r w:rsidRPr="0085682A">
              <w:rPr>
                <w:rFonts w:ascii="Times New Roman" w:hAnsi="Times New Roman" w:cs="Times New Roman"/>
                <w:sz w:val="24"/>
                <w:szCs w:val="24"/>
                <w:lang w:val="vi-VN"/>
              </w:rPr>
              <w:t xml:space="preserve"> </w:t>
            </w:r>
            <w:r w:rsidRPr="0085682A">
              <w:rPr>
                <w:rFonts w:ascii="Times New Roman" w:hAnsi="Times New Roman" w:cs="Times New Roman"/>
                <w:sz w:val="24"/>
                <w:szCs w:val="24"/>
              </w:rPr>
              <w:t>việc xử</w:t>
            </w:r>
            <w:r w:rsidRPr="0085682A">
              <w:rPr>
                <w:rFonts w:ascii="Times New Roman" w:hAnsi="Times New Roman" w:cs="Times New Roman"/>
                <w:sz w:val="24"/>
                <w:szCs w:val="24"/>
                <w:lang w:val="vi-VN"/>
              </w:rPr>
              <w:t xml:space="preserve"> phạt </w:t>
            </w:r>
            <w:r w:rsidRPr="0085682A">
              <w:rPr>
                <w:rFonts w:ascii="Times New Roman" w:hAnsi="Times New Roman" w:cs="Times New Roman"/>
                <w:sz w:val="24"/>
                <w:szCs w:val="24"/>
              </w:rPr>
              <w:t xml:space="preserve">trong </w:t>
            </w:r>
            <w:r w:rsidRPr="0085682A">
              <w:rPr>
                <w:rFonts w:ascii="Times New Roman" w:hAnsi="Times New Roman" w:cs="Times New Roman"/>
                <w:sz w:val="24"/>
                <w:szCs w:val="24"/>
                <w:lang w:val="vi-VN"/>
              </w:rPr>
              <w:t xml:space="preserve">vận tải quá cảnh được </w:t>
            </w:r>
            <w:r w:rsidRPr="0085682A">
              <w:rPr>
                <w:rFonts w:ascii="Times New Roman" w:hAnsi="Times New Roman" w:cs="Times New Roman"/>
                <w:sz w:val="24"/>
                <w:szCs w:val="24"/>
              </w:rPr>
              <w:t>nêu</w:t>
            </w:r>
            <w:r w:rsidRPr="0085682A">
              <w:rPr>
                <w:rFonts w:ascii="Times New Roman" w:hAnsi="Times New Roman" w:cs="Times New Roman"/>
                <w:sz w:val="24"/>
                <w:szCs w:val="24"/>
                <w:lang w:val="vi-VN"/>
              </w:rPr>
              <w:t xml:space="preserve"> t</w:t>
            </w:r>
            <w:r w:rsidRPr="0085682A">
              <w:rPr>
                <w:rFonts w:ascii="Times New Roman" w:hAnsi="Times New Roman" w:cs="Times New Roman"/>
                <w:sz w:val="24"/>
                <w:szCs w:val="24"/>
              </w:rPr>
              <w:t>ại khoản</w:t>
            </w:r>
            <w:r w:rsidRPr="0085682A">
              <w:rPr>
                <w:rFonts w:ascii="Times New Roman" w:hAnsi="Times New Roman" w:cs="Times New Roman"/>
                <w:sz w:val="24"/>
                <w:szCs w:val="24"/>
                <w:lang w:val="vi-VN"/>
              </w:rPr>
              <w:t xml:space="preserve"> </w:t>
            </w:r>
            <w:r w:rsidRPr="0085682A">
              <w:rPr>
                <w:rFonts w:ascii="Times New Roman" w:hAnsi="Times New Roman" w:cs="Times New Roman"/>
                <w:sz w:val="24"/>
                <w:szCs w:val="24"/>
              </w:rPr>
              <w:t>3.1.</w:t>
            </w:r>
          </w:p>
          <w:p w:rsidR="00D8099B" w:rsidRPr="0085682A" w:rsidRDefault="00D8099B" w:rsidP="00D8099B">
            <w:pPr>
              <w:jc w:val="both"/>
              <w:rPr>
                <w:rFonts w:ascii="Times New Roman" w:hAnsi="Times New Roman" w:cs="Times New Roman"/>
                <w:sz w:val="24"/>
                <w:szCs w:val="24"/>
              </w:rPr>
            </w:pPr>
            <w:r w:rsidRPr="0085682A">
              <w:rPr>
                <w:rFonts w:ascii="Times New Roman" w:hAnsi="Times New Roman" w:cs="Times New Roman"/>
                <w:sz w:val="24"/>
                <w:szCs w:val="24"/>
              </w:rPr>
              <w:t>Điều 7. 3.4</w:t>
            </w:r>
          </w:p>
          <w:p w:rsidR="00D8099B" w:rsidRPr="0085682A" w:rsidRDefault="00D8099B" w:rsidP="00D8099B">
            <w:pPr>
              <w:jc w:val="both"/>
              <w:rPr>
                <w:rFonts w:ascii="Times New Roman" w:hAnsi="Times New Roman" w:cs="Times New Roman"/>
                <w:b/>
                <w:sz w:val="24"/>
                <w:szCs w:val="24"/>
              </w:rPr>
            </w:pPr>
            <w:r w:rsidRPr="0085682A">
              <w:rPr>
                <w:rFonts w:ascii="Times New Roman" w:hAnsi="Times New Roman" w:cs="Times New Roman"/>
                <w:sz w:val="24"/>
                <w:szCs w:val="24"/>
                <w:lang w:val="vi-VN"/>
              </w:rPr>
              <w:t>Trong trường hợp phát hiện vi phạm</w:t>
            </w:r>
            <w:r w:rsidRPr="0085682A">
              <w:rPr>
                <w:rFonts w:ascii="Times New Roman" w:hAnsi="Times New Roman" w:cs="Times New Roman"/>
                <w:sz w:val="24"/>
                <w:szCs w:val="24"/>
              </w:rPr>
              <w:t xml:space="preserve"> cần</w:t>
            </w:r>
            <w:r w:rsidRPr="0085682A">
              <w:rPr>
                <w:rFonts w:ascii="Times New Roman" w:hAnsi="Times New Roman" w:cs="Times New Roman"/>
                <w:sz w:val="24"/>
                <w:szCs w:val="24"/>
                <w:lang w:val="vi-VN"/>
              </w:rPr>
              <w:t xml:space="preserve"> áp dụng hình phạt hoặc xử phạt bằng tiền, có thể yêu cầu một khoản bảo lãnh </w:t>
            </w:r>
            <w:r w:rsidRPr="0085682A">
              <w:rPr>
                <w:rFonts w:ascii="Times New Roman" w:hAnsi="Times New Roman" w:cs="Times New Roman"/>
                <w:sz w:val="24"/>
                <w:szCs w:val="24"/>
              </w:rPr>
              <w:t>đối với</w:t>
            </w:r>
            <w:r w:rsidRPr="0085682A">
              <w:rPr>
                <w:rFonts w:ascii="Times New Roman" w:hAnsi="Times New Roman" w:cs="Times New Roman"/>
                <w:sz w:val="24"/>
                <w:szCs w:val="24"/>
                <w:lang w:val="vi-VN"/>
              </w:rPr>
              <w:t xml:space="preserve"> các hình phạt và </w:t>
            </w:r>
            <w:r w:rsidRPr="0085682A">
              <w:rPr>
                <w:rFonts w:ascii="Times New Roman" w:hAnsi="Times New Roman" w:cs="Times New Roman"/>
                <w:sz w:val="24"/>
                <w:szCs w:val="24"/>
              </w:rPr>
              <w:t>khoản</w:t>
            </w:r>
            <w:r w:rsidRPr="0085682A">
              <w:rPr>
                <w:rFonts w:ascii="Times New Roman" w:hAnsi="Times New Roman" w:cs="Times New Roman"/>
                <w:sz w:val="24"/>
                <w:szCs w:val="24"/>
                <w:lang w:val="vi-VN"/>
              </w:rPr>
              <w:t xml:space="preserve"> phạt </w:t>
            </w:r>
            <w:r w:rsidRPr="0085682A">
              <w:rPr>
                <w:rFonts w:ascii="Times New Roman" w:hAnsi="Times New Roman" w:cs="Times New Roman"/>
                <w:sz w:val="24"/>
                <w:szCs w:val="24"/>
              </w:rPr>
              <w:t>có thể áp dụng.</w:t>
            </w:r>
          </w:p>
        </w:tc>
        <w:tc>
          <w:tcPr>
            <w:tcW w:w="1984" w:type="dxa"/>
          </w:tcPr>
          <w:p w:rsidR="00D8099B" w:rsidRPr="00DC65B6" w:rsidRDefault="00801EF5" w:rsidP="00D8099B">
            <w:pPr>
              <w:rPr>
                <w:rFonts w:ascii="Times New Roman" w:hAnsi="Times New Roman" w:cs="Times New Roman"/>
                <w:sz w:val="24"/>
                <w:szCs w:val="24"/>
              </w:rPr>
            </w:pPr>
            <w:r>
              <w:rPr>
                <w:rFonts w:ascii="Times New Roman" w:hAnsi="Times New Roman" w:cs="Times New Roman"/>
                <w:sz w:val="24"/>
                <w:szCs w:val="24"/>
              </w:rPr>
              <w:lastRenderedPageBreak/>
              <w:t>Đã đảm bảo tính tương thích</w:t>
            </w:r>
          </w:p>
        </w:tc>
        <w:tc>
          <w:tcPr>
            <w:tcW w:w="1843" w:type="dxa"/>
          </w:tcPr>
          <w:p w:rsidR="00D8099B" w:rsidRPr="00DC65B6" w:rsidRDefault="006A77A9" w:rsidP="00D8099B">
            <w:pPr>
              <w:rPr>
                <w:rFonts w:ascii="Times New Roman" w:hAnsi="Times New Roman" w:cs="Times New Roman"/>
                <w:sz w:val="24"/>
                <w:szCs w:val="24"/>
              </w:rPr>
            </w:pPr>
            <w:r>
              <w:rPr>
                <w:rFonts w:ascii="Times New Roman" w:hAnsi="Times New Roman" w:cs="Times New Roman"/>
                <w:sz w:val="24"/>
                <w:szCs w:val="24"/>
              </w:rPr>
              <w:t>Đề xuất như dự thảo Nghị định</w:t>
            </w:r>
          </w:p>
        </w:tc>
      </w:tr>
    </w:tbl>
    <w:p w:rsidR="009C02F2" w:rsidRPr="009C02F2" w:rsidRDefault="009C02F2" w:rsidP="009C02F2">
      <w:pPr>
        <w:ind w:left="360"/>
        <w:rPr>
          <w:rFonts w:ascii="Times New Roman" w:hAnsi="Times New Roman" w:cs="Times New Roman"/>
          <w:sz w:val="28"/>
          <w:szCs w:val="28"/>
        </w:rPr>
      </w:pPr>
    </w:p>
    <w:sectPr w:rsidR="009C02F2" w:rsidRPr="009C02F2" w:rsidSect="007A5576">
      <w:headerReference w:type="default" r:id="rId7"/>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8B1" w:rsidRDefault="00B248B1" w:rsidP="007A5576">
      <w:pPr>
        <w:spacing w:after="0" w:line="240" w:lineRule="auto"/>
      </w:pPr>
      <w:r>
        <w:separator/>
      </w:r>
    </w:p>
  </w:endnote>
  <w:endnote w:type="continuationSeparator" w:id="0">
    <w:p w:rsidR="00B248B1" w:rsidRDefault="00B248B1" w:rsidP="007A5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8B1" w:rsidRDefault="00B248B1" w:rsidP="007A5576">
      <w:pPr>
        <w:spacing w:after="0" w:line="240" w:lineRule="auto"/>
      </w:pPr>
      <w:r>
        <w:separator/>
      </w:r>
    </w:p>
  </w:footnote>
  <w:footnote w:type="continuationSeparator" w:id="0">
    <w:p w:rsidR="00B248B1" w:rsidRDefault="00B248B1" w:rsidP="007A55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347893"/>
      <w:docPartObj>
        <w:docPartGallery w:val="Page Numbers (Top of Page)"/>
        <w:docPartUnique/>
      </w:docPartObj>
    </w:sdtPr>
    <w:sdtEndPr>
      <w:rPr>
        <w:noProof/>
      </w:rPr>
    </w:sdtEndPr>
    <w:sdtContent>
      <w:p w:rsidR="00D424E6" w:rsidRDefault="00D424E6">
        <w:pPr>
          <w:pStyle w:val="Header"/>
          <w:jc w:val="center"/>
        </w:pPr>
        <w:r>
          <w:fldChar w:fldCharType="begin"/>
        </w:r>
        <w:r>
          <w:instrText xml:space="preserve"> PAGE   \* MERGEFORMAT </w:instrText>
        </w:r>
        <w:r>
          <w:fldChar w:fldCharType="separate"/>
        </w:r>
        <w:r w:rsidR="00090B87">
          <w:rPr>
            <w:noProof/>
          </w:rPr>
          <w:t>21</w:t>
        </w:r>
        <w:r>
          <w:rPr>
            <w:noProof/>
          </w:rPr>
          <w:fldChar w:fldCharType="end"/>
        </w:r>
      </w:p>
    </w:sdtContent>
  </w:sdt>
  <w:p w:rsidR="00D424E6" w:rsidRDefault="00D42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54AB1"/>
    <w:multiLevelType w:val="multilevel"/>
    <w:tmpl w:val="075A666C"/>
    <w:numStyleLink w:val="LegalHeadings"/>
  </w:abstractNum>
  <w:abstractNum w:abstractNumId="1" w15:restartNumberingAfterBreak="0">
    <w:nsid w:val="57551E12"/>
    <w:multiLevelType w:val="multilevel"/>
    <w:tmpl w:val="075A666C"/>
    <w:styleLink w:val="LegalHeadings"/>
    <w:lvl w:ilvl="0">
      <w:start w:val="1"/>
      <w:numFmt w:val="decimal"/>
      <w:pStyle w:val="Heading1"/>
      <w:isLgl/>
      <w:suff w:val="nothing"/>
      <w:lvlText w:val="%1  "/>
      <w:lvlJc w:val="left"/>
      <w:pPr>
        <w:ind w:left="0" w:firstLine="0"/>
      </w:pPr>
      <w:rPr>
        <w:rFonts w:hint="default"/>
      </w:rPr>
    </w:lvl>
    <w:lvl w:ilvl="1">
      <w:start w:val="1"/>
      <w:numFmt w:val="decimal"/>
      <w:pStyle w:val="Heading2"/>
      <w:isLgl/>
      <w:suff w:val="nothing"/>
      <w:lvlText w:val="%1.%2  "/>
      <w:lvlJc w:val="left"/>
      <w:pPr>
        <w:ind w:left="0" w:firstLine="0"/>
      </w:pPr>
      <w:rPr>
        <w:rFonts w:hint="default"/>
      </w:rPr>
    </w:lvl>
    <w:lvl w:ilvl="2">
      <w:start w:val="1"/>
      <w:numFmt w:val="decimal"/>
      <w:pStyle w:val="Heading3"/>
      <w:isLgl/>
      <w:suff w:val="nothing"/>
      <w:lvlText w:val="%1.%2.%3  "/>
      <w:lvlJc w:val="left"/>
      <w:pPr>
        <w:ind w:left="0" w:firstLine="0"/>
      </w:pPr>
      <w:rPr>
        <w:rFonts w:hint="default"/>
      </w:rPr>
    </w:lvl>
    <w:lvl w:ilvl="3">
      <w:start w:val="1"/>
      <w:numFmt w:val="decimal"/>
      <w:pStyle w:val="Heading4"/>
      <w:isLgl/>
      <w:suff w:val="nothing"/>
      <w:lvlText w:val="%1.%2.%3.%4  "/>
      <w:lvlJc w:val="left"/>
      <w:pPr>
        <w:ind w:left="0" w:firstLine="0"/>
      </w:pPr>
      <w:rPr>
        <w:rFonts w:hint="default"/>
      </w:rPr>
    </w:lvl>
    <w:lvl w:ilvl="4">
      <w:start w:val="1"/>
      <w:numFmt w:val="decimal"/>
      <w:pStyle w:val="Heading5"/>
      <w:isLgl/>
      <w:suff w:val="nothing"/>
      <w:lvlText w:val="%1.%2.%3.%4.%5  "/>
      <w:lvlJc w:val="left"/>
      <w:pPr>
        <w:ind w:left="0" w:firstLine="0"/>
      </w:pPr>
      <w:rPr>
        <w:rFonts w:hint="default"/>
      </w:rPr>
    </w:lvl>
    <w:lvl w:ilvl="5">
      <w:start w:val="1"/>
      <w:numFmt w:val="decimal"/>
      <w:pStyle w:val="Heading6"/>
      <w:isLgl/>
      <w:suff w:val="nothing"/>
      <w:lvlText w:val="%1.%2.%3.%4.%5.%6  "/>
      <w:lvlJc w:val="left"/>
      <w:pPr>
        <w:ind w:left="0" w:firstLine="0"/>
      </w:pPr>
      <w:rPr>
        <w:rFonts w:hint="default"/>
      </w:rPr>
    </w:lvl>
    <w:lvl w:ilvl="6">
      <w:start w:val="1"/>
      <w:numFmt w:val="decimal"/>
      <w:lvlRestart w:val="1"/>
      <w:pStyle w:val="BodyText"/>
      <w:isLgl/>
      <w:suff w:val="nothing"/>
      <w:lvlText w:val="%1.%7.  "/>
      <w:lvlJc w:val="left"/>
      <w:pPr>
        <w:ind w:left="0" w:firstLine="0"/>
      </w:pPr>
      <w:rPr>
        <w:rFonts w:hint="default"/>
      </w:rPr>
    </w:lvl>
    <w:lvl w:ilvl="7">
      <w:start w:val="1"/>
      <w:numFmt w:val="lowerLetter"/>
      <w:pStyle w:val="BodyText2"/>
      <w:lvlText w:val="%8."/>
      <w:lvlJc w:val="left"/>
      <w:pPr>
        <w:tabs>
          <w:tab w:val="num" w:pos="907"/>
        </w:tabs>
        <w:ind w:left="907" w:hanging="340"/>
      </w:pPr>
      <w:rPr>
        <w:rFonts w:hint="default"/>
      </w:rPr>
    </w:lvl>
    <w:lvl w:ilvl="8">
      <w:start w:val="1"/>
      <w:numFmt w:val="lowerRoman"/>
      <w:pStyle w:val="BodyText3"/>
      <w:lvlText w:val="%9."/>
      <w:lvlJc w:val="left"/>
      <w:pPr>
        <w:tabs>
          <w:tab w:val="num" w:pos="1247"/>
        </w:tabs>
        <w:ind w:left="1247" w:hanging="340"/>
      </w:pPr>
      <w:rPr>
        <w:rFonts w:hint="default"/>
      </w:rPr>
    </w:lvl>
  </w:abstractNum>
  <w:abstractNum w:abstractNumId="2" w15:restartNumberingAfterBreak="0">
    <w:nsid w:val="7F8E5003"/>
    <w:multiLevelType w:val="hybridMultilevel"/>
    <w:tmpl w:val="9ECC7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lvlOverride w:ilvl="0">
      <w:lvl w:ilvl="0">
        <w:start w:val="1"/>
        <w:numFmt w:val="decimal"/>
        <w:pStyle w:val="Heading1"/>
        <w:isLgl/>
        <w:suff w:val="nothing"/>
        <w:lvlText w:val="%1  "/>
        <w:lvlJc w:val="left"/>
        <w:pPr>
          <w:ind w:left="0" w:firstLine="0"/>
        </w:pPr>
        <w:rPr>
          <w:rFonts w:hint="default"/>
        </w:rPr>
      </w:lvl>
    </w:lvlOverride>
    <w:lvlOverride w:ilvl="1">
      <w:lvl w:ilvl="1">
        <w:start w:val="1"/>
        <w:numFmt w:val="decimal"/>
        <w:pStyle w:val="Heading2"/>
        <w:isLgl/>
        <w:suff w:val="nothing"/>
        <w:lvlText w:val="%1.%2  "/>
        <w:lvlJc w:val="left"/>
        <w:pPr>
          <w:ind w:left="0" w:firstLine="0"/>
        </w:pPr>
        <w:rPr>
          <w:rFonts w:hint="default"/>
        </w:rPr>
      </w:lvl>
    </w:lvlOverride>
    <w:lvlOverride w:ilvl="2">
      <w:lvl w:ilvl="2">
        <w:start w:val="1"/>
        <w:numFmt w:val="decimal"/>
        <w:pStyle w:val="Heading3"/>
        <w:isLgl/>
        <w:suff w:val="nothing"/>
        <w:lvlText w:val="%1.%2.%3  "/>
        <w:lvlJc w:val="left"/>
        <w:pPr>
          <w:ind w:left="0" w:firstLine="0"/>
        </w:pPr>
        <w:rPr>
          <w:rFonts w:hint="default"/>
        </w:rPr>
      </w:lvl>
    </w:lvlOverride>
    <w:lvlOverride w:ilvl="3">
      <w:lvl w:ilvl="3">
        <w:start w:val="1"/>
        <w:numFmt w:val="decimal"/>
        <w:pStyle w:val="Heading4"/>
        <w:isLgl/>
        <w:suff w:val="nothing"/>
        <w:lvlText w:val="%1.%2.%3.%4  "/>
        <w:lvlJc w:val="left"/>
        <w:pPr>
          <w:ind w:left="0" w:firstLine="0"/>
        </w:pPr>
        <w:rPr>
          <w:rFonts w:hint="default"/>
        </w:rPr>
      </w:lvl>
    </w:lvlOverride>
    <w:lvlOverride w:ilvl="4">
      <w:lvl w:ilvl="4">
        <w:start w:val="1"/>
        <w:numFmt w:val="decimal"/>
        <w:pStyle w:val="Heading5"/>
        <w:isLgl/>
        <w:suff w:val="nothing"/>
        <w:lvlText w:val="%1.%2.%3.%4.%5  "/>
        <w:lvlJc w:val="left"/>
        <w:pPr>
          <w:ind w:left="0" w:firstLine="0"/>
        </w:pPr>
        <w:rPr>
          <w:rFonts w:hint="default"/>
        </w:rPr>
      </w:lvl>
    </w:lvlOverride>
    <w:lvlOverride w:ilvl="5">
      <w:lvl w:ilvl="5">
        <w:start w:val="1"/>
        <w:numFmt w:val="decimal"/>
        <w:pStyle w:val="Heading6"/>
        <w:isLgl/>
        <w:suff w:val="nothing"/>
        <w:lvlText w:val="%1.%2.%3.%4.%5.%6  "/>
        <w:lvlJc w:val="left"/>
        <w:pPr>
          <w:ind w:left="0" w:firstLine="0"/>
        </w:pPr>
        <w:rPr>
          <w:rFonts w:hint="default"/>
        </w:rPr>
      </w:lvl>
    </w:lvlOverride>
    <w:lvlOverride w:ilvl="6">
      <w:lvl w:ilvl="6">
        <w:start w:val="1"/>
        <w:numFmt w:val="decimal"/>
        <w:lvlRestart w:val="1"/>
        <w:pStyle w:val="BodyText"/>
        <w:isLgl/>
        <w:suff w:val="nothing"/>
        <w:lvlText w:val="%1.%7.  "/>
        <w:lvlJc w:val="left"/>
        <w:pPr>
          <w:ind w:left="0" w:firstLine="0"/>
        </w:pPr>
        <w:rPr>
          <w:rFonts w:hint="default"/>
        </w:rPr>
      </w:lvl>
    </w:lvlOverride>
    <w:lvlOverride w:ilvl="7">
      <w:lvl w:ilvl="7">
        <w:start w:val="1"/>
        <w:numFmt w:val="lowerLetter"/>
        <w:pStyle w:val="BodyText2"/>
        <w:lvlText w:val="%8."/>
        <w:lvlJc w:val="left"/>
        <w:pPr>
          <w:tabs>
            <w:tab w:val="num" w:pos="907"/>
          </w:tabs>
          <w:ind w:left="907" w:hanging="340"/>
        </w:pPr>
        <w:rPr>
          <w:rFonts w:hint="default"/>
        </w:rPr>
      </w:lvl>
    </w:lvlOverride>
    <w:lvlOverride w:ilvl="8">
      <w:lvl w:ilvl="8">
        <w:start w:val="1"/>
        <w:numFmt w:val="lowerRoman"/>
        <w:pStyle w:val="BodyText3"/>
        <w:lvlText w:val="%9."/>
        <w:lvlJc w:val="left"/>
        <w:pPr>
          <w:tabs>
            <w:tab w:val="num" w:pos="1247"/>
          </w:tabs>
          <w:ind w:left="1247" w:hanging="3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2F2"/>
    <w:rsid w:val="0002073D"/>
    <w:rsid w:val="00021032"/>
    <w:rsid w:val="00022569"/>
    <w:rsid w:val="000636C2"/>
    <w:rsid w:val="000833A5"/>
    <w:rsid w:val="00090B87"/>
    <w:rsid w:val="000F2D41"/>
    <w:rsid w:val="000F34A7"/>
    <w:rsid w:val="001226CA"/>
    <w:rsid w:val="001752D6"/>
    <w:rsid w:val="00246D45"/>
    <w:rsid w:val="00250545"/>
    <w:rsid w:val="00281F5B"/>
    <w:rsid w:val="002A4766"/>
    <w:rsid w:val="002A64F0"/>
    <w:rsid w:val="002B3503"/>
    <w:rsid w:val="002D7727"/>
    <w:rsid w:val="002F16C3"/>
    <w:rsid w:val="002F204C"/>
    <w:rsid w:val="00313B78"/>
    <w:rsid w:val="003D0536"/>
    <w:rsid w:val="003F7F37"/>
    <w:rsid w:val="00424726"/>
    <w:rsid w:val="004C6BF4"/>
    <w:rsid w:val="004F5C27"/>
    <w:rsid w:val="004F69B4"/>
    <w:rsid w:val="00513B7A"/>
    <w:rsid w:val="005178D1"/>
    <w:rsid w:val="0052098A"/>
    <w:rsid w:val="00570B4D"/>
    <w:rsid w:val="005D4734"/>
    <w:rsid w:val="005D6118"/>
    <w:rsid w:val="005D6BA1"/>
    <w:rsid w:val="005E7B15"/>
    <w:rsid w:val="00613495"/>
    <w:rsid w:val="00656402"/>
    <w:rsid w:val="00690CB8"/>
    <w:rsid w:val="00693272"/>
    <w:rsid w:val="00696D2F"/>
    <w:rsid w:val="006A77A9"/>
    <w:rsid w:val="006D697D"/>
    <w:rsid w:val="006E6122"/>
    <w:rsid w:val="006F72CA"/>
    <w:rsid w:val="00721F8C"/>
    <w:rsid w:val="007A5576"/>
    <w:rsid w:val="00801EF5"/>
    <w:rsid w:val="00873FF5"/>
    <w:rsid w:val="00882B33"/>
    <w:rsid w:val="00892A9E"/>
    <w:rsid w:val="008A753F"/>
    <w:rsid w:val="008E5FAE"/>
    <w:rsid w:val="00946051"/>
    <w:rsid w:val="0097405B"/>
    <w:rsid w:val="009C02F2"/>
    <w:rsid w:val="009C2CEE"/>
    <w:rsid w:val="009D124C"/>
    <w:rsid w:val="00A35BB0"/>
    <w:rsid w:val="00A45675"/>
    <w:rsid w:val="00AE5513"/>
    <w:rsid w:val="00B248B1"/>
    <w:rsid w:val="00B3261C"/>
    <w:rsid w:val="00B36AF4"/>
    <w:rsid w:val="00B678C7"/>
    <w:rsid w:val="00B832F6"/>
    <w:rsid w:val="00B83FDB"/>
    <w:rsid w:val="00B9378A"/>
    <w:rsid w:val="00BB12B1"/>
    <w:rsid w:val="00BB4ECE"/>
    <w:rsid w:val="00BC3258"/>
    <w:rsid w:val="00BC60D4"/>
    <w:rsid w:val="00BF6793"/>
    <w:rsid w:val="00CB2B17"/>
    <w:rsid w:val="00CE26DD"/>
    <w:rsid w:val="00CF19CD"/>
    <w:rsid w:val="00D424E6"/>
    <w:rsid w:val="00D461FB"/>
    <w:rsid w:val="00D8099B"/>
    <w:rsid w:val="00D81CAB"/>
    <w:rsid w:val="00DC65B6"/>
    <w:rsid w:val="00DE0030"/>
    <w:rsid w:val="00DE2EDD"/>
    <w:rsid w:val="00E152D9"/>
    <w:rsid w:val="00E2393B"/>
    <w:rsid w:val="00E25F1F"/>
    <w:rsid w:val="00E5450D"/>
    <w:rsid w:val="00E559F1"/>
    <w:rsid w:val="00E65DE5"/>
    <w:rsid w:val="00E70335"/>
    <w:rsid w:val="00E91090"/>
    <w:rsid w:val="00E97F65"/>
    <w:rsid w:val="00EA78F2"/>
    <w:rsid w:val="00F31CB8"/>
    <w:rsid w:val="00FB311C"/>
    <w:rsid w:val="00FC4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8E75C"/>
  <w15:chartTrackingRefBased/>
  <w15:docId w15:val="{B2F0F77C-41EE-4508-BA6B-1316A340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2"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unhideWhenUsed="1" w:qFormat="1"/>
    <w:lsdException w:name="Body Text 3" w:semiHidden="1" w:uiPriority="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uiPriority w:val="2"/>
    <w:qFormat/>
    <w:rsid w:val="00D8099B"/>
    <w:pPr>
      <w:keepNext/>
      <w:keepLines/>
      <w:numPr>
        <w:numId w:val="3"/>
      </w:numPr>
      <w:spacing w:after="240" w:line="240" w:lineRule="auto"/>
      <w:jc w:val="both"/>
      <w:outlineLvl w:val="0"/>
    </w:pPr>
    <w:rPr>
      <w:rFonts w:ascii="Verdana" w:eastAsia="Times New Roman" w:hAnsi="Verdana" w:cs="Times New Roman"/>
      <w:b/>
      <w:bCs/>
      <w:caps/>
      <w:color w:val="006283"/>
      <w:sz w:val="18"/>
      <w:szCs w:val="28"/>
      <w:lang w:val="x-none" w:eastAsia="x-none"/>
    </w:rPr>
  </w:style>
  <w:style w:type="paragraph" w:styleId="Heading2">
    <w:name w:val="heading 2"/>
    <w:basedOn w:val="Normal"/>
    <w:next w:val="Heading3"/>
    <w:link w:val="Heading2Char"/>
    <w:uiPriority w:val="2"/>
    <w:qFormat/>
    <w:rsid w:val="00D8099B"/>
    <w:pPr>
      <w:keepNext/>
      <w:keepLines/>
      <w:numPr>
        <w:ilvl w:val="1"/>
        <w:numId w:val="3"/>
      </w:numPr>
      <w:spacing w:after="240" w:line="240" w:lineRule="auto"/>
      <w:jc w:val="both"/>
      <w:outlineLvl w:val="1"/>
    </w:pPr>
    <w:rPr>
      <w:rFonts w:ascii="Verdana" w:eastAsia="Times New Roman" w:hAnsi="Verdana" w:cs="Times New Roman"/>
      <w:b/>
      <w:bCs/>
      <w:color w:val="006283"/>
      <w:sz w:val="18"/>
      <w:szCs w:val="26"/>
      <w:lang w:val="x-none" w:eastAsia="x-none"/>
    </w:rPr>
  </w:style>
  <w:style w:type="paragraph" w:styleId="Heading3">
    <w:name w:val="heading 3"/>
    <w:basedOn w:val="Normal"/>
    <w:next w:val="Heading4"/>
    <w:link w:val="Heading3Char"/>
    <w:uiPriority w:val="2"/>
    <w:qFormat/>
    <w:rsid w:val="00D8099B"/>
    <w:pPr>
      <w:keepNext/>
      <w:keepLines/>
      <w:numPr>
        <w:ilvl w:val="2"/>
        <w:numId w:val="3"/>
      </w:numPr>
      <w:spacing w:after="240" w:line="240" w:lineRule="auto"/>
      <w:jc w:val="both"/>
      <w:outlineLvl w:val="2"/>
    </w:pPr>
    <w:rPr>
      <w:rFonts w:ascii="Verdana" w:eastAsia="Times New Roman" w:hAnsi="Verdana" w:cs="Times New Roman"/>
      <w:b/>
      <w:bCs/>
      <w:color w:val="006283"/>
      <w:sz w:val="18"/>
      <w:szCs w:val="20"/>
      <w:lang w:val="x-none" w:eastAsia="x-none"/>
    </w:rPr>
  </w:style>
  <w:style w:type="paragraph" w:styleId="Heading4">
    <w:name w:val="heading 4"/>
    <w:basedOn w:val="Normal"/>
    <w:next w:val="Heading5"/>
    <w:link w:val="Heading4Char"/>
    <w:uiPriority w:val="2"/>
    <w:qFormat/>
    <w:rsid w:val="00D8099B"/>
    <w:pPr>
      <w:keepNext/>
      <w:keepLines/>
      <w:numPr>
        <w:ilvl w:val="3"/>
        <w:numId w:val="3"/>
      </w:numPr>
      <w:spacing w:after="240" w:line="240" w:lineRule="auto"/>
      <w:jc w:val="both"/>
      <w:outlineLvl w:val="3"/>
    </w:pPr>
    <w:rPr>
      <w:rFonts w:ascii="Verdana" w:eastAsia="Times New Roman" w:hAnsi="Verdana" w:cs="Times New Roman"/>
      <w:b/>
      <w:bCs/>
      <w:iCs/>
      <w:color w:val="006283"/>
      <w:sz w:val="18"/>
      <w:szCs w:val="20"/>
      <w:lang w:val="x-none" w:eastAsia="x-none"/>
    </w:rPr>
  </w:style>
  <w:style w:type="paragraph" w:styleId="Heading5">
    <w:name w:val="heading 5"/>
    <w:basedOn w:val="Normal"/>
    <w:next w:val="Heading6"/>
    <w:link w:val="Heading5Char"/>
    <w:uiPriority w:val="2"/>
    <w:qFormat/>
    <w:rsid w:val="00D8099B"/>
    <w:pPr>
      <w:keepNext/>
      <w:keepLines/>
      <w:numPr>
        <w:ilvl w:val="4"/>
        <w:numId w:val="3"/>
      </w:numPr>
      <w:spacing w:after="240" w:line="240" w:lineRule="auto"/>
      <w:jc w:val="both"/>
      <w:outlineLvl w:val="4"/>
    </w:pPr>
    <w:rPr>
      <w:rFonts w:ascii="Verdana" w:eastAsia="Times New Roman" w:hAnsi="Verdana" w:cs="Times New Roman"/>
      <w:b/>
      <w:color w:val="006283"/>
      <w:sz w:val="18"/>
      <w:szCs w:val="20"/>
      <w:lang w:val="x-none" w:eastAsia="x-none"/>
    </w:rPr>
  </w:style>
  <w:style w:type="paragraph" w:styleId="Heading6">
    <w:name w:val="heading 6"/>
    <w:basedOn w:val="Normal"/>
    <w:next w:val="BodyText"/>
    <w:link w:val="Heading6Char"/>
    <w:uiPriority w:val="2"/>
    <w:qFormat/>
    <w:rsid w:val="00D8099B"/>
    <w:pPr>
      <w:keepNext/>
      <w:keepLines/>
      <w:numPr>
        <w:ilvl w:val="5"/>
        <w:numId w:val="3"/>
      </w:numPr>
      <w:spacing w:after="240" w:line="240" w:lineRule="auto"/>
      <w:jc w:val="both"/>
      <w:outlineLvl w:val="5"/>
    </w:pPr>
    <w:rPr>
      <w:rFonts w:ascii="Verdana" w:eastAsia="Times New Roman" w:hAnsi="Verdana" w:cs="Times New Roman"/>
      <w:b/>
      <w:iCs/>
      <w:color w:val="006283"/>
      <w:sz w:val="18"/>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02F2"/>
    <w:pPr>
      <w:ind w:left="720"/>
      <w:contextualSpacing/>
    </w:pPr>
  </w:style>
  <w:style w:type="table" w:styleId="TableGrid">
    <w:name w:val="Table Grid"/>
    <w:basedOn w:val="TableNormal"/>
    <w:uiPriority w:val="39"/>
    <w:rsid w:val="009C02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281F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2"/>
    <w:rsid w:val="00D8099B"/>
    <w:rPr>
      <w:rFonts w:ascii="Verdana" w:eastAsia="Times New Roman" w:hAnsi="Verdana" w:cs="Times New Roman"/>
      <w:b/>
      <w:bCs/>
      <w:caps/>
      <w:color w:val="006283"/>
      <w:sz w:val="18"/>
      <w:szCs w:val="28"/>
      <w:lang w:val="x-none" w:eastAsia="x-none"/>
    </w:rPr>
  </w:style>
  <w:style w:type="character" w:customStyle="1" w:styleId="Heading2Char">
    <w:name w:val="Heading 2 Char"/>
    <w:basedOn w:val="DefaultParagraphFont"/>
    <w:link w:val="Heading2"/>
    <w:uiPriority w:val="2"/>
    <w:rsid w:val="00D8099B"/>
    <w:rPr>
      <w:rFonts w:ascii="Verdana" w:eastAsia="Times New Roman" w:hAnsi="Verdana" w:cs="Times New Roman"/>
      <w:b/>
      <w:bCs/>
      <w:color w:val="006283"/>
      <w:sz w:val="18"/>
      <w:szCs w:val="26"/>
      <w:lang w:val="x-none" w:eastAsia="x-none"/>
    </w:rPr>
  </w:style>
  <w:style w:type="character" w:customStyle="1" w:styleId="Heading3Char">
    <w:name w:val="Heading 3 Char"/>
    <w:basedOn w:val="DefaultParagraphFont"/>
    <w:link w:val="Heading3"/>
    <w:uiPriority w:val="2"/>
    <w:rsid w:val="00D8099B"/>
    <w:rPr>
      <w:rFonts w:ascii="Verdana" w:eastAsia="Times New Roman" w:hAnsi="Verdana" w:cs="Times New Roman"/>
      <w:b/>
      <w:bCs/>
      <w:color w:val="006283"/>
      <w:sz w:val="18"/>
      <w:szCs w:val="20"/>
      <w:lang w:val="x-none" w:eastAsia="x-none"/>
    </w:rPr>
  </w:style>
  <w:style w:type="character" w:customStyle="1" w:styleId="Heading4Char">
    <w:name w:val="Heading 4 Char"/>
    <w:basedOn w:val="DefaultParagraphFont"/>
    <w:link w:val="Heading4"/>
    <w:uiPriority w:val="2"/>
    <w:rsid w:val="00D8099B"/>
    <w:rPr>
      <w:rFonts w:ascii="Verdana" w:eastAsia="Times New Roman" w:hAnsi="Verdana" w:cs="Times New Roman"/>
      <w:b/>
      <w:bCs/>
      <w:iCs/>
      <w:color w:val="006283"/>
      <w:sz w:val="18"/>
      <w:szCs w:val="20"/>
      <w:lang w:val="x-none" w:eastAsia="x-none"/>
    </w:rPr>
  </w:style>
  <w:style w:type="character" w:customStyle="1" w:styleId="Heading5Char">
    <w:name w:val="Heading 5 Char"/>
    <w:basedOn w:val="DefaultParagraphFont"/>
    <w:link w:val="Heading5"/>
    <w:uiPriority w:val="2"/>
    <w:rsid w:val="00D8099B"/>
    <w:rPr>
      <w:rFonts w:ascii="Verdana" w:eastAsia="Times New Roman" w:hAnsi="Verdana" w:cs="Times New Roman"/>
      <w:b/>
      <w:color w:val="006283"/>
      <w:sz w:val="18"/>
      <w:szCs w:val="20"/>
      <w:lang w:val="x-none" w:eastAsia="x-none"/>
    </w:rPr>
  </w:style>
  <w:style w:type="character" w:customStyle="1" w:styleId="Heading6Char">
    <w:name w:val="Heading 6 Char"/>
    <w:basedOn w:val="DefaultParagraphFont"/>
    <w:link w:val="Heading6"/>
    <w:uiPriority w:val="2"/>
    <w:rsid w:val="00D8099B"/>
    <w:rPr>
      <w:rFonts w:ascii="Verdana" w:eastAsia="Times New Roman" w:hAnsi="Verdana" w:cs="Times New Roman"/>
      <w:b/>
      <w:iCs/>
      <w:color w:val="006283"/>
      <w:sz w:val="18"/>
      <w:szCs w:val="20"/>
      <w:lang w:val="x-none" w:eastAsia="x-none"/>
    </w:rPr>
  </w:style>
  <w:style w:type="paragraph" w:styleId="BodyText">
    <w:name w:val="Body Text"/>
    <w:basedOn w:val="Normal"/>
    <w:link w:val="BodyTextChar"/>
    <w:uiPriority w:val="1"/>
    <w:qFormat/>
    <w:rsid w:val="00D8099B"/>
    <w:pPr>
      <w:numPr>
        <w:ilvl w:val="6"/>
        <w:numId w:val="3"/>
      </w:numPr>
      <w:spacing w:after="240" w:line="240" w:lineRule="auto"/>
      <w:jc w:val="both"/>
    </w:pPr>
    <w:rPr>
      <w:rFonts w:ascii="Verdana" w:eastAsia="Calibri" w:hAnsi="Verdana" w:cs="Times New Roman"/>
      <w:sz w:val="18"/>
      <w:szCs w:val="20"/>
      <w:lang w:val="x-none" w:eastAsia="x-none"/>
    </w:rPr>
  </w:style>
  <w:style w:type="character" w:customStyle="1" w:styleId="BodyTextChar">
    <w:name w:val="Body Text Char"/>
    <w:basedOn w:val="DefaultParagraphFont"/>
    <w:link w:val="BodyText"/>
    <w:uiPriority w:val="1"/>
    <w:rsid w:val="00D8099B"/>
    <w:rPr>
      <w:rFonts w:ascii="Verdana" w:eastAsia="Calibri" w:hAnsi="Verdana" w:cs="Times New Roman"/>
      <w:sz w:val="18"/>
      <w:szCs w:val="20"/>
      <w:lang w:val="x-none" w:eastAsia="x-none"/>
    </w:rPr>
  </w:style>
  <w:style w:type="paragraph" w:styleId="BodyText2">
    <w:name w:val="Body Text 2"/>
    <w:basedOn w:val="Normal"/>
    <w:link w:val="BodyText2Char"/>
    <w:uiPriority w:val="1"/>
    <w:qFormat/>
    <w:rsid w:val="00D8099B"/>
    <w:pPr>
      <w:numPr>
        <w:ilvl w:val="7"/>
        <w:numId w:val="3"/>
      </w:numPr>
      <w:spacing w:after="240" w:line="240" w:lineRule="auto"/>
      <w:jc w:val="both"/>
    </w:pPr>
    <w:rPr>
      <w:rFonts w:ascii="Verdana" w:eastAsia="Calibri" w:hAnsi="Verdana" w:cs="Times New Roman"/>
      <w:sz w:val="18"/>
      <w:szCs w:val="20"/>
      <w:lang w:val="x-none" w:eastAsia="x-none"/>
    </w:rPr>
  </w:style>
  <w:style w:type="character" w:customStyle="1" w:styleId="BodyText2Char">
    <w:name w:val="Body Text 2 Char"/>
    <w:basedOn w:val="DefaultParagraphFont"/>
    <w:link w:val="BodyText2"/>
    <w:uiPriority w:val="1"/>
    <w:rsid w:val="00D8099B"/>
    <w:rPr>
      <w:rFonts w:ascii="Verdana" w:eastAsia="Calibri" w:hAnsi="Verdana" w:cs="Times New Roman"/>
      <w:sz w:val="18"/>
      <w:szCs w:val="20"/>
      <w:lang w:val="x-none" w:eastAsia="x-none"/>
    </w:rPr>
  </w:style>
  <w:style w:type="paragraph" w:styleId="BodyText3">
    <w:name w:val="Body Text 3"/>
    <w:basedOn w:val="Normal"/>
    <w:link w:val="BodyText3Char"/>
    <w:uiPriority w:val="1"/>
    <w:qFormat/>
    <w:rsid w:val="00D8099B"/>
    <w:pPr>
      <w:numPr>
        <w:ilvl w:val="8"/>
        <w:numId w:val="3"/>
      </w:numPr>
      <w:spacing w:after="240" w:line="240" w:lineRule="auto"/>
      <w:jc w:val="both"/>
    </w:pPr>
    <w:rPr>
      <w:rFonts w:ascii="Verdana" w:eastAsia="Calibri" w:hAnsi="Verdana" w:cs="Times New Roman"/>
      <w:sz w:val="18"/>
      <w:szCs w:val="16"/>
      <w:lang w:val="x-none" w:eastAsia="x-none"/>
    </w:rPr>
  </w:style>
  <w:style w:type="character" w:customStyle="1" w:styleId="BodyText3Char">
    <w:name w:val="Body Text 3 Char"/>
    <w:basedOn w:val="DefaultParagraphFont"/>
    <w:link w:val="BodyText3"/>
    <w:uiPriority w:val="1"/>
    <w:rsid w:val="00D8099B"/>
    <w:rPr>
      <w:rFonts w:ascii="Verdana" w:eastAsia="Calibri" w:hAnsi="Verdana" w:cs="Times New Roman"/>
      <w:sz w:val="18"/>
      <w:szCs w:val="16"/>
      <w:lang w:val="x-none" w:eastAsia="x-none"/>
    </w:rPr>
  </w:style>
  <w:style w:type="numbering" w:customStyle="1" w:styleId="LegalHeadings">
    <w:name w:val="LegalHeadings"/>
    <w:uiPriority w:val="99"/>
    <w:rsid w:val="00D8099B"/>
    <w:pPr>
      <w:numPr>
        <w:numId w:val="2"/>
      </w:numPr>
    </w:pPr>
  </w:style>
  <w:style w:type="character" w:customStyle="1" w:styleId="Corpsdutexte">
    <w:name w:val="Corps du texte_"/>
    <w:link w:val="Corpsdutexte1"/>
    <w:uiPriority w:val="99"/>
    <w:locked/>
    <w:rsid w:val="00D8099B"/>
    <w:rPr>
      <w:rFonts w:ascii="Arial" w:hAnsi="Arial" w:cs="Arial"/>
      <w:sz w:val="19"/>
      <w:szCs w:val="19"/>
      <w:shd w:val="clear" w:color="auto" w:fill="FFFFFF"/>
    </w:rPr>
  </w:style>
  <w:style w:type="paragraph" w:customStyle="1" w:styleId="Corpsdutexte1">
    <w:name w:val="Corps du texte1"/>
    <w:basedOn w:val="Normal"/>
    <w:link w:val="Corpsdutexte"/>
    <w:uiPriority w:val="99"/>
    <w:rsid w:val="00D8099B"/>
    <w:pPr>
      <w:widowControl w:val="0"/>
      <w:shd w:val="clear" w:color="auto" w:fill="FFFFFF"/>
      <w:spacing w:before="360" w:after="0" w:line="240" w:lineRule="atLeast"/>
      <w:ind w:hanging="340"/>
      <w:jc w:val="right"/>
    </w:pPr>
    <w:rPr>
      <w:rFonts w:ascii="Arial" w:hAnsi="Arial" w:cs="Arial"/>
      <w:sz w:val="19"/>
      <w:szCs w:val="19"/>
    </w:rPr>
  </w:style>
  <w:style w:type="paragraph" w:customStyle="1" w:styleId="Char4">
    <w:name w:val="Char4"/>
    <w:basedOn w:val="Normal"/>
    <w:semiHidden/>
    <w:rsid w:val="005D6BA1"/>
    <w:pPr>
      <w:spacing w:line="240" w:lineRule="exact"/>
    </w:pPr>
    <w:rPr>
      <w:rFonts w:ascii="Arial" w:eastAsia="Times New Roman" w:hAnsi="Arial" w:cs="Arial"/>
    </w:rPr>
  </w:style>
  <w:style w:type="paragraph" w:styleId="BalloonText">
    <w:name w:val="Balloon Text"/>
    <w:basedOn w:val="Normal"/>
    <w:link w:val="BalloonTextChar"/>
    <w:uiPriority w:val="99"/>
    <w:semiHidden/>
    <w:unhideWhenUsed/>
    <w:rsid w:val="00BB12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12B1"/>
    <w:rPr>
      <w:rFonts w:ascii="Segoe UI" w:hAnsi="Segoe UI" w:cs="Segoe UI"/>
      <w:sz w:val="18"/>
      <w:szCs w:val="18"/>
    </w:rPr>
  </w:style>
  <w:style w:type="character" w:customStyle="1" w:styleId="NormalWebChar">
    <w:name w:val="Normal (Web) Char"/>
    <w:link w:val="NormalWeb"/>
    <w:uiPriority w:val="99"/>
    <w:locked/>
    <w:rsid w:val="006E612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E6122"/>
    <w:rPr>
      <w:color w:val="0563C1" w:themeColor="hyperlink"/>
      <w:u w:val="single"/>
    </w:rPr>
  </w:style>
  <w:style w:type="paragraph" w:styleId="Header">
    <w:name w:val="header"/>
    <w:basedOn w:val="Normal"/>
    <w:link w:val="HeaderChar"/>
    <w:uiPriority w:val="99"/>
    <w:unhideWhenUsed/>
    <w:rsid w:val="007A55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5576"/>
  </w:style>
  <w:style w:type="paragraph" w:styleId="Footer">
    <w:name w:val="footer"/>
    <w:basedOn w:val="Normal"/>
    <w:link w:val="FooterChar"/>
    <w:uiPriority w:val="99"/>
    <w:unhideWhenUsed/>
    <w:rsid w:val="007A55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5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5435">
      <w:bodyDiv w:val="1"/>
      <w:marLeft w:val="0"/>
      <w:marRight w:val="0"/>
      <w:marTop w:val="0"/>
      <w:marBottom w:val="0"/>
      <w:divBdr>
        <w:top w:val="none" w:sz="0" w:space="0" w:color="auto"/>
        <w:left w:val="none" w:sz="0" w:space="0" w:color="auto"/>
        <w:bottom w:val="none" w:sz="0" w:space="0" w:color="auto"/>
        <w:right w:val="none" w:sz="0" w:space="0" w:color="auto"/>
      </w:divBdr>
    </w:div>
    <w:div w:id="2051103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64</Pages>
  <Words>15560</Words>
  <Characters>88692</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46</cp:revision>
  <cp:lastPrinted>2025-11-18T01:09:00Z</cp:lastPrinted>
  <dcterms:created xsi:type="dcterms:W3CDTF">2025-11-17T00:56:00Z</dcterms:created>
  <dcterms:modified xsi:type="dcterms:W3CDTF">2025-11-18T08:38:00Z</dcterms:modified>
</cp:coreProperties>
</file>